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4D" w:rsidRPr="0022764D" w:rsidRDefault="006810BF" w:rsidP="004511B7">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211455</wp:posOffset>
                </wp:positionV>
                <wp:extent cx="2047875" cy="1510030"/>
                <wp:effectExtent l="0" t="1905"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116" w:rsidRDefault="00A41116" w:rsidP="00F86A41">
                            <w:pPr>
                              <w:spacing w:after="0" w:line="240" w:lineRule="auto"/>
                            </w:pPr>
                            <w:r w:rsidRPr="00A41116">
                              <w:rPr>
                                <w:noProof/>
                              </w:rPr>
                              <w:drawing>
                                <wp:inline distT="0" distB="0" distL="0" distR="0">
                                  <wp:extent cx="1790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18000"/>
                                            <a:grayscl/>
                                            <a:biLevel thresh="50000"/>
                                          </a:blip>
                                          <a:srcRect/>
                                          <a:stretch>
                                            <a:fillRect/>
                                          </a:stretch>
                                        </pic:blipFill>
                                        <pic:spPr bwMode="auto">
                                          <a:xfrm>
                                            <a:off x="0" y="0"/>
                                            <a:ext cx="1790700" cy="971550"/>
                                          </a:xfrm>
                                          <a:prstGeom prst="rect">
                                            <a:avLst/>
                                          </a:prstGeom>
                                          <a:noFill/>
                                        </pic:spPr>
                                      </pic:pic>
                                    </a:graphicData>
                                  </a:graphic>
                                </wp:inline>
                              </w:drawing>
                            </w:r>
                          </w:p>
                          <w:p w:rsidR="00A41116" w:rsidRDefault="00A41116" w:rsidP="00A41116">
                            <w:pPr>
                              <w:spacing w:after="0"/>
                            </w:pPr>
                            <w:r>
                              <w:rPr>
                                <w:noProof/>
                              </w:rPr>
                              <w:drawing>
                                <wp:inline distT="0" distB="0" distL="0" distR="0">
                                  <wp:extent cx="1990725" cy="3714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90725" cy="371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5pt;margin-top:16.65pt;width:161.25pt;height:1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Ctw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" filled="f" stroked="f">
                <v:textbox>
                  <w:txbxContent>
                    <w:p w:rsidR="00A41116" w:rsidRDefault="00A41116" w:rsidP="00F86A41">
                      <w:pPr>
                        <w:spacing w:after="0" w:line="240" w:lineRule="auto"/>
                      </w:pPr>
                      <w:r w:rsidRPr="00A41116">
                        <w:rPr>
                          <w:noProof/>
                        </w:rPr>
                        <w:drawing>
                          <wp:inline distT="0" distB="0" distL="0" distR="0">
                            <wp:extent cx="1790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18000"/>
                                      <a:grayscl/>
                                      <a:biLevel thresh="50000"/>
                                    </a:blip>
                                    <a:srcRect/>
                                    <a:stretch>
                                      <a:fillRect/>
                                    </a:stretch>
                                  </pic:blipFill>
                                  <pic:spPr bwMode="auto">
                                    <a:xfrm>
                                      <a:off x="0" y="0"/>
                                      <a:ext cx="1790700" cy="971550"/>
                                    </a:xfrm>
                                    <a:prstGeom prst="rect">
                                      <a:avLst/>
                                    </a:prstGeom>
                                    <a:noFill/>
                                  </pic:spPr>
                                </pic:pic>
                              </a:graphicData>
                            </a:graphic>
                          </wp:inline>
                        </w:drawing>
                      </w:r>
                    </w:p>
                    <w:p w:rsidR="00A41116" w:rsidRDefault="00A41116" w:rsidP="00A41116">
                      <w:pPr>
                        <w:spacing w:after="0"/>
                      </w:pPr>
                      <w:r>
                        <w:rPr>
                          <w:noProof/>
                        </w:rPr>
                        <w:drawing>
                          <wp:inline distT="0" distB="0" distL="0" distR="0">
                            <wp:extent cx="1990725" cy="3714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90725" cy="371475"/>
                                    </a:xfrm>
                                    <a:prstGeom prst="rect">
                                      <a:avLst/>
                                    </a:prstGeom>
                                    <a:noFill/>
                                    <a:ln w="9525">
                                      <a:noFill/>
                                      <a:miter lim="800000"/>
                                      <a:headEnd/>
                                      <a:tailEnd/>
                                    </a:ln>
                                  </pic:spPr>
                                </pic:pic>
                              </a:graphicData>
                            </a:graphic>
                          </wp:inline>
                        </w:drawing>
                      </w:r>
                    </w:p>
                  </w:txbxContent>
                </v:textbox>
              </v:shape>
            </w:pict>
          </mc:Fallback>
        </mc:AlternateContent>
      </w:r>
    </w:p>
    <w:p w:rsidR="00A41116" w:rsidRDefault="006810BF" w:rsidP="004511B7">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60288" behindDoc="0" locked="0" layoutInCell="1" allowOverlap="1">
                <wp:simplePos x="0" y="0"/>
                <wp:positionH relativeFrom="column">
                  <wp:posOffset>1885950</wp:posOffset>
                </wp:positionH>
                <wp:positionV relativeFrom="paragraph">
                  <wp:posOffset>273050</wp:posOffset>
                </wp:positionV>
                <wp:extent cx="4953000" cy="82867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D3" w:rsidRPr="00F86A41" w:rsidRDefault="00030AD3" w:rsidP="00F86A41">
                            <w:pPr>
                              <w:spacing w:after="0" w:line="240" w:lineRule="auto"/>
                              <w:jc w:val="center"/>
                              <w:outlineLvl w:val="2"/>
                              <w:rPr>
                                <w:rFonts w:eastAsia="Times New Roman" w:cstheme="minorHAnsi"/>
                                <w:b/>
                                <w:bCs/>
                                <w:sz w:val="32"/>
                                <w:szCs w:val="32"/>
                              </w:rPr>
                            </w:pPr>
                            <w:r w:rsidRPr="0019123A">
                              <w:rPr>
                                <w:rFonts w:eastAsia="Times New Roman" w:cstheme="minorHAnsi"/>
                                <w:b/>
                                <w:bCs/>
                                <w:noProof/>
                                <w:sz w:val="32"/>
                                <w:szCs w:val="32"/>
                              </w:rPr>
                              <w:t>KAMC</w:t>
                            </w:r>
                            <w:r w:rsidR="00F7590B">
                              <w:rPr>
                                <w:rFonts w:eastAsia="Times New Roman" w:cstheme="minorHAnsi"/>
                                <w:b/>
                                <w:bCs/>
                                <w:sz w:val="32"/>
                                <w:szCs w:val="32"/>
                              </w:rPr>
                              <w:t xml:space="preserve"> </w:t>
                            </w:r>
                            <w:r w:rsidR="0053777E">
                              <w:rPr>
                                <w:rFonts w:eastAsia="Times New Roman" w:cstheme="minorHAnsi"/>
                                <w:b/>
                                <w:bCs/>
                                <w:sz w:val="32"/>
                                <w:szCs w:val="32"/>
                              </w:rPr>
                              <w:t>‘Good Life</w:t>
                            </w:r>
                            <w:r w:rsidRPr="0019123A">
                              <w:rPr>
                                <w:rFonts w:eastAsia="Times New Roman" w:cstheme="minorHAnsi"/>
                                <w:b/>
                                <w:bCs/>
                                <w:sz w:val="32"/>
                                <w:szCs w:val="32"/>
                              </w:rPr>
                              <w:t xml:space="preserve"> $CHOLAR$HIP</w:t>
                            </w:r>
                            <w:r w:rsidR="0053777E">
                              <w:rPr>
                                <w:rFonts w:eastAsia="Times New Roman" w:cstheme="minorHAnsi"/>
                                <w:b/>
                                <w:bCs/>
                                <w:sz w:val="32"/>
                                <w:szCs w:val="32"/>
                              </w:rPr>
                              <w:t>’</w:t>
                            </w:r>
                            <w:r w:rsidRPr="0019123A">
                              <w:rPr>
                                <w:rFonts w:eastAsia="Times New Roman" w:cstheme="minorHAnsi"/>
                                <w:b/>
                                <w:bCs/>
                                <w:sz w:val="32"/>
                                <w:szCs w:val="32"/>
                              </w:rPr>
                              <w:t xml:space="preserve"> </w:t>
                            </w:r>
                            <w:r w:rsidR="00F7590B">
                              <w:rPr>
                                <w:rFonts w:eastAsia="Times New Roman" w:cstheme="minorHAnsi"/>
                                <w:b/>
                                <w:bCs/>
                                <w:sz w:val="24"/>
                                <w:szCs w:val="24"/>
                              </w:rPr>
                              <w:t>In honor of Mark Barsotti</w:t>
                            </w:r>
                            <w:r w:rsidRPr="003745DB">
                              <w:rPr>
                                <w:rFonts w:eastAsia="Times New Roman" w:cstheme="minorHAnsi"/>
                                <w:b/>
                                <w:bCs/>
                                <w:sz w:val="27"/>
                                <w:szCs w:val="27"/>
                              </w:rPr>
                              <w:br/>
                              <w:t>201</w:t>
                            </w:r>
                            <w:r w:rsidR="002E5FA3">
                              <w:rPr>
                                <w:rFonts w:eastAsia="Times New Roman" w:cstheme="minorHAnsi"/>
                                <w:b/>
                                <w:bCs/>
                                <w:sz w:val="27"/>
                                <w:szCs w:val="27"/>
                              </w:rPr>
                              <w:t>7</w:t>
                            </w:r>
                            <w:r w:rsidRPr="003745DB">
                              <w:rPr>
                                <w:rFonts w:eastAsia="Times New Roman" w:cstheme="minorHAnsi"/>
                                <w:b/>
                                <w:bCs/>
                                <w:sz w:val="27"/>
                                <w:szCs w:val="27"/>
                              </w:rPr>
                              <w:t>/201</w:t>
                            </w:r>
                            <w:r w:rsidR="002E5FA3">
                              <w:rPr>
                                <w:rFonts w:eastAsia="Times New Roman" w:cstheme="minorHAnsi"/>
                                <w:b/>
                                <w:bCs/>
                                <w:sz w:val="27"/>
                                <w:szCs w:val="27"/>
                              </w:rPr>
                              <w:t>8</w:t>
                            </w:r>
                            <w:r w:rsidRPr="003745DB">
                              <w:rPr>
                                <w:rFonts w:eastAsia="Times New Roman" w:cstheme="minorHAnsi"/>
                                <w:b/>
                                <w:bCs/>
                                <w:sz w:val="27"/>
                                <w:szCs w:val="27"/>
                              </w:rPr>
                              <w:t xml:space="preserve"> School Year </w:t>
                            </w:r>
                            <w:r w:rsidRPr="003745DB">
                              <w:rPr>
                                <w:rFonts w:eastAsia="Times New Roman" w:cstheme="minorHAnsi"/>
                                <w:b/>
                                <w:bCs/>
                                <w:sz w:val="27"/>
                                <w:szCs w:val="27"/>
                              </w:rPr>
                              <w:br/>
                              <w:t>Policies and Procedures</w:t>
                            </w:r>
                          </w:p>
                          <w:p w:rsidR="00030AD3" w:rsidRDefault="00030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8.5pt;margin-top:21.5pt;width:39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5zhwIAABY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" stroked="f">
                <v:textbox>
                  <w:txbxContent>
                    <w:p w:rsidR="00030AD3" w:rsidRPr="00F86A41" w:rsidRDefault="00030AD3" w:rsidP="00F86A41">
                      <w:pPr>
                        <w:spacing w:after="0" w:line="240" w:lineRule="auto"/>
                        <w:jc w:val="center"/>
                        <w:outlineLvl w:val="2"/>
                        <w:rPr>
                          <w:rFonts w:eastAsia="Times New Roman" w:cstheme="minorHAnsi"/>
                          <w:b/>
                          <w:bCs/>
                          <w:sz w:val="32"/>
                          <w:szCs w:val="32"/>
                        </w:rPr>
                      </w:pPr>
                      <w:r w:rsidRPr="0019123A">
                        <w:rPr>
                          <w:rFonts w:eastAsia="Times New Roman" w:cstheme="minorHAnsi"/>
                          <w:b/>
                          <w:bCs/>
                          <w:noProof/>
                          <w:sz w:val="32"/>
                          <w:szCs w:val="32"/>
                        </w:rPr>
                        <w:t>KAMC</w:t>
                      </w:r>
                      <w:r w:rsidR="00F7590B">
                        <w:rPr>
                          <w:rFonts w:eastAsia="Times New Roman" w:cstheme="minorHAnsi"/>
                          <w:b/>
                          <w:bCs/>
                          <w:sz w:val="32"/>
                          <w:szCs w:val="32"/>
                        </w:rPr>
                        <w:t xml:space="preserve"> </w:t>
                      </w:r>
                      <w:r w:rsidR="0053777E">
                        <w:rPr>
                          <w:rFonts w:eastAsia="Times New Roman" w:cstheme="minorHAnsi"/>
                          <w:b/>
                          <w:bCs/>
                          <w:sz w:val="32"/>
                          <w:szCs w:val="32"/>
                        </w:rPr>
                        <w:t>‘Good Life</w:t>
                      </w:r>
                      <w:r w:rsidRPr="0019123A">
                        <w:rPr>
                          <w:rFonts w:eastAsia="Times New Roman" w:cstheme="minorHAnsi"/>
                          <w:b/>
                          <w:bCs/>
                          <w:sz w:val="32"/>
                          <w:szCs w:val="32"/>
                        </w:rPr>
                        <w:t xml:space="preserve"> $CHOLAR$HIP</w:t>
                      </w:r>
                      <w:r w:rsidR="0053777E">
                        <w:rPr>
                          <w:rFonts w:eastAsia="Times New Roman" w:cstheme="minorHAnsi"/>
                          <w:b/>
                          <w:bCs/>
                          <w:sz w:val="32"/>
                          <w:szCs w:val="32"/>
                        </w:rPr>
                        <w:t>’</w:t>
                      </w:r>
                      <w:r w:rsidRPr="0019123A">
                        <w:rPr>
                          <w:rFonts w:eastAsia="Times New Roman" w:cstheme="minorHAnsi"/>
                          <w:b/>
                          <w:bCs/>
                          <w:sz w:val="32"/>
                          <w:szCs w:val="32"/>
                        </w:rPr>
                        <w:t xml:space="preserve"> </w:t>
                      </w:r>
                      <w:r w:rsidR="00F7590B">
                        <w:rPr>
                          <w:rFonts w:eastAsia="Times New Roman" w:cstheme="minorHAnsi"/>
                          <w:b/>
                          <w:bCs/>
                          <w:sz w:val="24"/>
                          <w:szCs w:val="24"/>
                        </w:rPr>
                        <w:t>In honor of Mark Barsotti</w:t>
                      </w:r>
                      <w:r w:rsidRPr="003745DB">
                        <w:rPr>
                          <w:rFonts w:eastAsia="Times New Roman" w:cstheme="minorHAnsi"/>
                          <w:b/>
                          <w:bCs/>
                          <w:sz w:val="27"/>
                          <w:szCs w:val="27"/>
                        </w:rPr>
                        <w:br/>
                        <w:t>201</w:t>
                      </w:r>
                      <w:r w:rsidR="002E5FA3">
                        <w:rPr>
                          <w:rFonts w:eastAsia="Times New Roman" w:cstheme="minorHAnsi"/>
                          <w:b/>
                          <w:bCs/>
                          <w:sz w:val="27"/>
                          <w:szCs w:val="27"/>
                        </w:rPr>
                        <w:t>7</w:t>
                      </w:r>
                      <w:r w:rsidRPr="003745DB">
                        <w:rPr>
                          <w:rFonts w:eastAsia="Times New Roman" w:cstheme="minorHAnsi"/>
                          <w:b/>
                          <w:bCs/>
                          <w:sz w:val="27"/>
                          <w:szCs w:val="27"/>
                        </w:rPr>
                        <w:t>/201</w:t>
                      </w:r>
                      <w:r w:rsidR="002E5FA3">
                        <w:rPr>
                          <w:rFonts w:eastAsia="Times New Roman" w:cstheme="minorHAnsi"/>
                          <w:b/>
                          <w:bCs/>
                          <w:sz w:val="27"/>
                          <w:szCs w:val="27"/>
                        </w:rPr>
                        <w:t>8</w:t>
                      </w:r>
                      <w:r w:rsidRPr="003745DB">
                        <w:rPr>
                          <w:rFonts w:eastAsia="Times New Roman" w:cstheme="minorHAnsi"/>
                          <w:b/>
                          <w:bCs/>
                          <w:sz w:val="27"/>
                          <w:szCs w:val="27"/>
                        </w:rPr>
                        <w:t xml:space="preserve"> School Year </w:t>
                      </w:r>
                      <w:r w:rsidRPr="003745DB">
                        <w:rPr>
                          <w:rFonts w:eastAsia="Times New Roman" w:cstheme="minorHAnsi"/>
                          <w:b/>
                          <w:bCs/>
                          <w:sz w:val="27"/>
                          <w:szCs w:val="27"/>
                        </w:rPr>
                        <w:br/>
                        <w:t>Policies and Procedures</w:t>
                      </w:r>
                    </w:p>
                    <w:p w:rsidR="00030AD3" w:rsidRDefault="00030AD3"/>
                  </w:txbxContent>
                </v:textbox>
              </v:shape>
            </w:pict>
          </mc:Fallback>
        </mc:AlternateContent>
      </w:r>
    </w:p>
    <w:p w:rsidR="0022764D" w:rsidRPr="0022764D" w:rsidRDefault="0022764D" w:rsidP="004511B7">
      <w:pPr>
        <w:spacing w:before="100" w:beforeAutospacing="1" w:after="100" w:afterAutospacing="1" w:line="240" w:lineRule="auto"/>
        <w:jc w:val="center"/>
        <w:outlineLvl w:val="2"/>
        <w:rPr>
          <w:rFonts w:ascii="Times New Roman" w:eastAsia="Times New Roman" w:hAnsi="Times New Roman" w:cs="Times New Roman"/>
          <w:b/>
          <w:bCs/>
        </w:rPr>
      </w:pPr>
    </w:p>
    <w:p w:rsidR="0022764D" w:rsidRDefault="0022764D" w:rsidP="004511B7">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22764D" w:rsidRDefault="0022764D" w:rsidP="0022764D">
      <w:pPr>
        <w:spacing w:before="100" w:beforeAutospacing="1" w:after="100" w:afterAutospacing="1" w:line="240" w:lineRule="auto"/>
        <w:outlineLvl w:val="2"/>
        <w:rPr>
          <w:rFonts w:ascii="Times New Roman" w:eastAsia="Times New Roman" w:hAnsi="Times New Roman" w:cs="Times New Roman"/>
          <w:b/>
          <w:bCs/>
          <w:sz w:val="27"/>
          <w:szCs w:val="27"/>
        </w:rPr>
      </w:pPr>
    </w:p>
    <w:p w:rsidR="00482569" w:rsidRDefault="004511B7" w:rsidP="00482569">
      <w:pPr>
        <w:spacing w:after="0" w:line="240" w:lineRule="auto"/>
        <w:jc w:val="center"/>
        <w:rPr>
          <w:rFonts w:eastAsia="Times New Roman" w:cstheme="minorHAnsi"/>
          <w:b/>
          <w:bCs/>
          <w:sz w:val="24"/>
          <w:szCs w:val="24"/>
        </w:rPr>
      </w:pPr>
      <w:r w:rsidRPr="003745DB">
        <w:rPr>
          <w:rFonts w:eastAsia="Times New Roman" w:cstheme="minorHAnsi"/>
          <w:b/>
          <w:bCs/>
          <w:sz w:val="24"/>
          <w:szCs w:val="24"/>
        </w:rPr>
        <w:t xml:space="preserve">APPLICATION </w:t>
      </w:r>
      <w:r w:rsidR="00D07599" w:rsidRPr="003745DB">
        <w:rPr>
          <w:rFonts w:eastAsia="Times New Roman" w:cstheme="minorHAnsi"/>
          <w:b/>
          <w:bCs/>
          <w:sz w:val="24"/>
          <w:szCs w:val="24"/>
        </w:rPr>
        <w:t>DEADLINE</w:t>
      </w:r>
      <w:r w:rsidR="00D07599" w:rsidRPr="00775331">
        <w:rPr>
          <w:rFonts w:eastAsia="Times New Roman" w:cstheme="minorHAnsi"/>
          <w:b/>
          <w:bCs/>
          <w:sz w:val="24"/>
          <w:szCs w:val="24"/>
        </w:rPr>
        <w:t xml:space="preserve">: </w:t>
      </w:r>
      <w:r w:rsidR="002E5FA3">
        <w:rPr>
          <w:rFonts w:eastAsia="Times New Roman" w:cstheme="minorHAnsi"/>
          <w:b/>
          <w:bCs/>
          <w:sz w:val="24"/>
          <w:szCs w:val="24"/>
        </w:rPr>
        <w:t>June 5th</w:t>
      </w:r>
      <w:r w:rsidR="00C9099E" w:rsidRPr="00775331">
        <w:rPr>
          <w:rFonts w:eastAsia="Times New Roman" w:cstheme="minorHAnsi"/>
          <w:b/>
          <w:bCs/>
          <w:sz w:val="24"/>
          <w:szCs w:val="24"/>
        </w:rPr>
        <w:t>,</w:t>
      </w:r>
      <w:r w:rsidR="002E5FA3">
        <w:rPr>
          <w:rFonts w:eastAsia="Times New Roman" w:cstheme="minorHAnsi"/>
          <w:b/>
          <w:bCs/>
          <w:sz w:val="24"/>
          <w:szCs w:val="24"/>
        </w:rPr>
        <w:t xml:space="preserve"> 2017</w:t>
      </w:r>
    </w:p>
    <w:p w:rsidR="00D6016B" w:rsidRPr="00775331" w:rsidRDefault="00D07599" w:rsidP="00DA28A4">
      <w:pPr>
        <w:spacing w:after="0" w:line="240" w:lineRule="auto"/>
        <w:rPr>
          <w:rFonts w:eastAsia="Times New Roman" w:cstheme="minorHAnsi"/>
          <w:b/>
          <w:bCs/>
        </w:rPr>
      </w:pPr>
      <w:r w:rsidRPr="00775331">
        <w:rPr>
          <w:rFonts w:eastAsia="Times New Roman" w:cstheme="minorHAnsi"/>
          <w:b/>
          <w:bCs/>
        </w:rPr>
        <w:t xml:space="preserve">Background </w:t>
      </w:r>
    </w:p>
    <w:p w:rsidR="00D6016B" w:rsidRDefault="00D6016B" w:rsidP="00DA28A4">
      <w:pPr>
        <w:spacing w:after="0"/>
        <w:rPr>
          <w:rFonts w:cstheme="minorHAnsi"/>
        </w:rPr>
      </w:pPr>
      <w:r w:rsidRPr="00775331">
        <w:rPr>
          <w:rFonts w:cstheme="minorHAnsi"/>
        </w:rPr>
        <w:t>‘The Good Life’ scholarship program</w:t>
      </w:r>
      <w:r w:rsidR="00343CB1" w:rsidRPr="00775331">
        <w:rPr>
          <w:rFonts w:cstheme="minorHAnsi"/>
        </w:rPr>
        <w:t xml:space="preserve"> is</w:t>
      </w:r>
      <w:r w:rsidRPr="00775331">
        <w:rPr>
          <w:rFonts w:cstheme="minorHAnsi"/>
        </w:rPr>
        <w:t xml:space="preserve"> in honor and memory of Mark Barsotti, </w:t>
      </w:r>
      <w:r w:rsidR="004A3847" w:rsidRPr="00775331">
        <w:rPr>
          <w:rFonts w:cstheme="minorHAnsi"/>
        </w:rPr>
        <w:t>longtime</w:t>
      </w:r>
      <w:r w:rsidRPr="00775331">
        <w:rPr>
          <w:rFonts w:cstheme="minorHAnsi"/>
        </w:rPr>
        <w:t xml:space="preserve"> owner/ope</w:t>
      </w:r>
      <w:r w:rsidR="00343CB1" w:rsidRPr="00775331">
        <w:rPr>
          <w:rFonts w:cstheme="minorHAnsi"/>
        </w:rPr>
        <w:t>rator of Vendfresh Food Service. Mark</w:t>
      </w:r>
      <w:r w:rsidRPr="00775331">
        <w:rPr>
          <w:rFonts w:cstheme="minorHAnsi"/>
        </w:rPr>
        <w:t xml:space="preserve"> </w:t>
      </w:r>
      <w:r w:rsidR="00307B34" w:rsidRPr="00775331">
        <w:rPr>
          <w:rFonts w:cstheme="minorHAnsi"/>
        </w:rPr>
        <w:t>was a visionary and industry leader, an</w:t>
      </w:r>
      <w:r w:rsidRPr="00775331">
        <w:rPr>
          <w:rFonts w:cstheme="minorHAnsi"/>
        </w:rPr>
        <w:t xml:space="preserve"> </w:t>
      </w:r>
      <w:r w:rsidR="00307B34" w:rsidRPr="00775331">
        <w:rPr>
          <w:rFonts w:cstheme="minorHAnsi"/>
        </w:rPr>
        <w:t xml:space="preserve">active member, avid supporter and </w:t>
      </w:r>
      <w:r w:rsidRPr="00775331">
        <w:rPr>
          <w:rFonts w:cstheme="minorHAnsi"/>
        </w:rPr>
        <w:t>honored board member of the Kentucky Automat</w:t>
      </w:r>
      <w:r w:rsidR="00343CB1" w:rsidRPr="00775331">
        <w:rPr>
          <w:rFonts w:cstheme="minorHAnsi"/>
        </w:rPr>
        <w:t>ic Merchandising Council (KAMC)</w:t>
      </w:r>
      <w:r w:rsidR="00307B34" w:rsidRPr="00775331">
        <w:rPr>
          <w:rFonts w:cstheme="minorHAnsi"/>
        </w:rPr>
        <w:t>.</w:t>
      </w:r>
      <w:r w:rsidR="00343CB1" w:rsidRPr="00775331">
        <w:rPr>
          <w:rFonts w:cstheme="minorHAnsi"/>
        </w:rPr>
        <w:t xml:space="preserve"> Th</w:t>
      </w:r>
      <w:r w:rsidR="00EF38DC" w:rsidRPr="00775331">
        <w:rPr>
          <w:rFonts w:cstheme="minorHAnsi"/>
        </w:rPr>
        <w:t xml:space="preserve">e KAMC board </w:t>
      </w:r>
      <w:r w:rsidRPr="00775331">
        <w:rPr>
          <w:rFonts w:cstheme="minorHAnsi"/>
        </w:rPr>
        <w:t xml:space="preserve">established </w:t>
      </w:r>
      <w:r w:rsidR="00EF38DC" w:rsidRPr="00775331">
        <w:rPr>
          <w:rFonts w:cstheme="minorHAnsi"/>
        </w:rPr>
        <w:t xml:space="preserve">this scholarship </w:t>
      </w:r>
      <w:r w:rsidR="00307B34" w:rsidRPr="00775331">
        <w:rPr>
          <w:rFonts w:cstheme="minorHAnsi"/>
        </w:rPr>
        <w:t xml:space="preserve">for </w:t>
      </w:r>
      <w:r w:rsidR="00EF38DC" w:rsidRPr="00775331">
        <w:rPr>
          <w:rFonts w:cstheme="minorHAnsi"/>
        </w:rPr>
        <w:t xml:space="preserve">the </w:t>
      </w:r>
      <w:r w:rsidR="00307B34" w:rsidRPr="00775331">
        <w:rPr>
          <w:rFonts w:cstheme="minorHAnsi"/>
        </w:rPr>
        <w:t xml:space="preserve">KAMC members, member companies and their families </w:t>
      </w:r>
      <w:r w:rsidRPr="00775331">
        <w:rPr>
          <w:rFonts w:cstheme="minorHAnsi"/>
        </w:rPr>
        <w:t xml:space="preserve">to advance education opportunities </w:t>
      </w:r>
      <w:r w:rsidR="00B7078A" w:rsidRPr="00775331">
        <w:rPr>
          <w:rFonts w:cstheme="minorHAnsi"/>
        </w:rPr>
        <w:t xml:space="preserve">for </w:t>
      </w:r>
      <w:r w:rsidR="00030AD3" w:rsidRPr="00775331">
        <w:rPr>
          <w:rFonts w:cstheme="minorHAnsi"/>
        </w:rPr>
        <w:t>college age students</w:t>
      </w:r>
      <w:r w:rsidR="00343CB1" w:rsidRPr="00775331">
        <w:rPr>
          <w:rFonts w:cstheme="minorHAnsi"/>
        </w:rPr>
        <w:t xml:space="preserve"> and adults continuing their education</w:t>
      </w:r>
      <w:r w:rsidR="00B7078A" w:rsidRPr="00775331">
        <w:rPr>
          <w:rFonts w:cstheme="minorHAnsi"/>
        </w:rPr>
        <w:t xml:space="preserve">. </w:t>
      </w:r>
    </w:p>
    <w:p w:rsidR="00482569" w:rsidRDefault="00482569" w:rsidP="00DA28A4">
      <w:pPr>
        <w:spacing w:after="0"/>
        <w:rPr>
          <w:rFonts w:cstheme="minorHAnsi"/>
        </w:rPr>
      </w:pPr>
    </w:p>
    <w:p w:rsidR="00482569" w:rsidRPr="00482569" w:rsidRDefault="00482569" w:rsidP="00482569">
      <w:pPr>
        <w:spacing w:after="0"/>
        <w:jc w:val="both"/>
        <w:rPr>
          <w:i/>
        </w:rPr>
      </w:pPr>
      <w:r w:rsidRPr="00482569">
        <w:rPr>
          <w:i/>
        </w:rPr>
        <w:t>The day Mark died, he looked clearly into the eyes of his friends and loved ones and said, “I’ve had a good life.” Living a good life defined the very essence of Mark Barsotti.  He eagerly jumped into new ventures, stuck his neck out to help others and loved engaging in conversation with friends old and new.  According to Mark, the simple life he chose to live was “the best kept secret”.   It was not complicated by superficial issues, but rather enriched by his generous spirit.</w:t>
      </w:r>
    </w:p>
    <w:p w:rsidR="00482569" w:rsidRPr="00482569" w:rsidRDefault="00482569" w:rsidP="00482569">
      <w:pPr>
        <w:spacing w:after="0"/>
        <w:ind w:right="180"/>
        <w:jc w:val="right"/>
        <w:rPr>
          <w:rFonts w:ascii="Lucida Calligraphy" w:hAnsi="Lucida Calligraphy"/>
          <w:i/>
          <w:sz w:val="20"/>
          <w:szCs w:val="20"/>
        </w:rPr>
      </w:pPr>
      <w:r w:rsidRPr="00482569">
        <w:rPr>
          <w:rFonts w:ascii="Lucida Calligraphy" w:hAnsi="Lucida Calligraphy"/>
          <w:i/>
          <w:sz w:val="20"/>
          <w:szCs w:val="20"/>
        </w:rPr>
        <w:t>Mary Ellen Barsotti</w:t>
      </w:r>
    </w:p>
    <w:p w:rsidR="00D07599" w:rsidRDefault="00284919" w:rsidP="00482569">
      <w:pPr>
        <w:spacing w:before="100" w:beforeAutospacing="1" w:after="100" w:afterAutospacing="1" w:line="240" w:lineRule="auto"/>
        <w:rPr>
          <w:rFonts w:eastAsia="Times New Roman" w:cstheme="minorHAnsi"/>
          <w:b/>
        </w:rPr>
      </w:pPr>
      <w:r w:rsidRPr="00775331">
        <w:rPr>
          <w:rFonts w:eastAsia="Times New Roman" w:cstheme="minorHAnsi"/>
        </w:rPr>
        <w:t xml:space="preserve">KAMC has </w:t>
      </w:r>
      <w:r w:rsidR="00521D65" w:rsidRPr="00775331">
        <w:rPr>
          <w:rFonts w:eastAsia="Times New Roman" w:cstheme="minorHAnsi"/>
        </w:rPr>
        <w:t>developed a scholarship fund of</w:t>
      </w:r>
      <w:r w:rsidR="004A3847" w:rsidRPr="00775331">
        <w:rPr>
          <w:rFonts w:eastAsia="Times New Roman" w:cstheme="minorHAnsi"/>
        </w:rPr>
        <w:t xml:space="preserve"> </w:t>
      </w:r>
      <w:r w:rsidR="000C4239" w:rsidRPr="00775331">
        <w:rPr>
          <w:rFonts w:eastAsia="Times New Roman" w:cstheme="minorHAnsi"/>
        </w:rPr>
        <w:t xml:space="preserve">up to </w:t>
      </w:r>
      <w:r w:rsidR="00E3656D">
        <w:rPr>
          <w:rFonts w:eastAsia="Times New Roman" w:cstheme="minorHAnsi"/>
        </w:rPr>
        <w:t>$45</w:t>
      </w:r>
      <w:r w:rsidRPr="00775331">
        <w:rPr>
          <w:rFonts w:eastAsia="Times New Roman" w:cstheme="minorHAnsi"/>
        </w:rPr>
        <w:t>00</w:t>
      </w:r>
      <w:r w:rsidR="004A3847" w:rsidRPr="00775331">
        <w:rPr>
          <w:rFonts w:eastAsia="Times New Roman" w:cstheme="minorHAnsi"/>
        </w:rPr>
        <w:t>,</w:t>
      </w:r>
      <w:r w:rsidR="002E5FA3">
        <w:rPr>
          <w:rFonts w:eastAsia="Times New Roman" w:cstheme="minorHAnsi"/>
        </w:rPr>
        <w:t xml:space="preserve"> to be awarded for the 2017-2018</w:t>
      </w:r>
      <w:r w:rsidRPr="00775331">
        <w:rPr>
          <w:rFonts w:eastAsia="Times New Roman" w:cstheme="minorHAnsi"/>
        </w:rPr>
        <w:t xml:space="preserve"> school year.  </w:t>
      </w:r>
      <w:r w:rsidR="00E3656D">
        <w:rPr>
          <w:rFonts w:eastAsia="Times New Roman" w:cstheme="minorHAnsi"/>
        </w:rPr>
        <w:t xml:space="preserve">There will be three (3) Scholarships awarded based on the essays submitted. </w:t>
      </w:r>
      <w:r w:rsidR="00E3656D" w:rsidRPr="00E3656D">
        <w:rPr>
          <w:rFonts w:eastAsia="Times New Roman" w:cstheme="minorHAnsi"/>
          <w:b/>
        </w:rPr>
        <w:t>1</w:t>
      </w:r>
      <w:r w:rsidR="00E3656D" w:rsidRPr="00E3656D">
        <w:rPr>
          <w:rFonts w:eastAsia="Times New Roman" w:cstheme="minorHAnsi"/>
          <w:b/>
          <w:vertAlign w:val="superscript"/>
        </w:rPr>
        <w:t>st</w:t>
      </w:r>
      <w:r w:rsidR="00E3656D" w:rsidRPr="00E3656D">
        <w:rPr>
          <w:rFonts w:eastAsia="Times New Roman" w:cstheme="minorHAnsi"/>
          <w:b/>
        </w:rPr>
        <w:t xml:space="preserve"> Place: $2000, 2</w:t>
      </w:r>
      <w:r w:rsidR="00E3656D" w:rsidRPr="00E3656D">
        <w:rPr>
          <w:rFonts w:eastAsia="Times New Roman" w:cstheme="minorHAnsi"/>
          <w:b/>
          <w:vertAlign w:val="superscript"/>
        </w:rPr>
        <w:t>nd</w:t>
      </w:r>
      <w:r w:rsidR="00E3656D" w:rsidRPr="00E3656D">
        <w:rPr>
          <w:rFonts w:eastAsia="Times New Roman" w:cstheme="minorHAnsi"/>
          <w:b/>
        </w:rPr>
        <w:t xml:space="preserve"> Place: $1500, 3</w:t>
      </w:r>
      <w:r w:rsidR="00E3656D" w:rsidRPr="00E3656D">
        <w:rPr>
          <w:rFonts w:eastAsia="Times New Roman" w:cstheme="minorHAnsi"/>
          <w:b/>
          <w:vertAlign w:val="superscript"/>
        </w:rPr>
        <w:t>rd</w:t>
      </w:r>
      <w:r w:rsidR="00E3656D" w:rsidRPr="00E3656D">
        <w:rPr>
          <w:rFonts w:eastAsia="Times New Roman" w:cstheme="minorHAnsi"/>
          <w:b/>
        </w:rPr>
        <w:t xml:space="preserve"> Place: $1000.</w:t>
      </w:r>
    </w:p>
    <w:p w:rsidR="00482569" w:rsidRPr="00E3656D" w:rsidRDefault="00482569" w:rsidP="00482569">
      <w:pPr>
        <w:spacing w:before="100" w:beforeAutospacing="1" w:after="100" w:afterAutospacing="1" w:line="240" w:lineRule="auto"/>
        <w:rPr>
          <w:rFonts w:eastAsia="Times New Roman" w:cstheme="minorHAnsi"/>
          <w:b/>
        </w:rPr>
      </w:pPr>
    </w:p>
    <w:p w:rsidR="00631747" w:rsidRPr="00775331" w:rsidRDefault="004511B7" w:rsidP="00DA28A4">
      <w:pPr>
        <w:spacing w:after="0"/>
        <w:rPr>
          <w:rFonts w:cstheme="minorHAnsi"/>
          <w:b/>
        </w:rPr>
      </w:pPr>
      <w:r w:rsidRPr="00775331">
        <w:rPr>
          <w:rFonts w:cstheme="minorHAnsi"/>
          <w:b/>
        </w:rPr>
        <w:t>Eligibility Requirements:</w:t>
      </w:r>
    </w:p>
    <w:p w:rsidR="00261CDA" w:rsidRPr="00775331" w:rsidRDefault="00631747" w:rsidP="00DA28A4">
      <w:pPr>
        <w:numPr>
          <w:ilvl w:val="0"/>
          <w:numId w:val="2"/>
        </w:numPr>
        <w:spacing w:after="0" w:line="240" w:lineRule="auto"/>
        <w:rPr>
          <w:rFonts w:cstheme="minorHAnsi"/>
          <w:u w:val="single"/>
        </w:rPr>
      </w:pPr>
      <w:r w:rsidRPr="00775331">
        <w:rPr>
          <w:rFonts w:cstheme="minorHAnsi"/>
          <w:u w:val="single"/>
        </w:rPr>
        <w:t xml:space="preserve">Previous scholarship winners </w:t>
      </w:r>
      <w:r w:rsidR="000C4239" w:rsidRPr="00775331">
        <w:rPr>
          <w:rFonts w:cstheme="minorHAnsi"/>
          <w:b/>
          <w:u w:val="single"/>
        </w:rPr>
        <w:t>ARE</w:t>
      </w:r>
      <w:r w:rsidR="002E5FA3">
        <w:rPr>
          <w:rFonts w:cstheme="minorHAnsi"/>
          <w:u w:val="single"/>
        </w:rPr>
        <w:t xml:space="preserve"> eligible to apply for the 2017/2018</w:t>
      </w:r>
      <w:r w:rsidRPr="00775331">
        <w:rPr>
          <w:rFonts w:cstheme="minorHAnsi"/>
          <w:u w:val="single"/>
        </w:rPr>
        <w:t xml:space="preserve"> scholarship.</w:t>
      </w:r>
      <w:r w:rsidR="006E66A1" w:rsidRPr="00775331">
        <w:rPr>
          <w:rFonts w:cstheme="minorHAnsi"/>
          <w:u w:val="single"/>
        </w:rPr>
        <w:t xml:space="preserve"> </w:t>
      </w:r>
    </w:p>
    <w:p w:rsidR="004511B7" w:rsidRPr="004D76E4" w:rsidRDefault="004511B7" w:rsidP="00DA28A4">
      <w:pPr>
        <w:numPr>
          <w:ilvl w:val="0"/>
          <w:numId w:val="2"/>
        </w:numPr>
        <w:spacing w:after="0" w:line="240" w:lineRule="auto"/>
        <w:rPr>
          <w:rFonts w:cstheme="minorHAnsi"/>
        </w:rPr>
      </w:pPr>
      <w:r w:rsidRPr="004D76E4">
        <w:rPr>
          <w:rFonts w:cstheme="minorHAnsi"/>
        </w:rPr>
        <w:t xml:space="preserve">Applicant must be someone employed </w:t>
      </w:r>
      <w:r w:rsidR="004D76E4" w:rsidRPr="004D76E4">
        <w:rPr>
          <w:rFonts w:cstheme="minorHAnsi"/>
        </w:rPr>
        <w:t>or the immediate family member of</w:t>
      </w:r>
      <w:r w:rsidRPr="004D76E4">
        <w:rPr>
          <w:rFonts w:cstheme="minorHAnsi"/>
        </w:rPr>
        <w:t xml:space="preserve"> a</w:t>
      </w:r>
      <w:r w:rsidR="004D76E4" w:rsidRPr="004D76E4">
        <w:rPr>
          <w:rFonts w:cstheme="minorHAnsi"/>
        </w:rPr>
        <w:t>n employee of a</w:t>
      </w:r>
      <w:r w:rsidRPr="004D76E4">
        <w:rPr>
          <w:rFonts w:cstheme="minorHAnsi"/>
        </w:rPr>
        <w:t xml:space="preserve"> </w:t>
      </w:r>
      <w:r w:rsidR="0022764D" w:rsidRPr="004D76E4">
        <w:rPr>
          <w:rFonts w:cstheme="minorHAnsi"/>
        </w:rPr>
        <w:t xml:space="preserve">KAMC </w:t>
      </w:r>
      <w:r w:rsidR="00673CF4" w:rsidRPr="004D76E4">
        <w:rPr>
          <w:rFonts w:cstheme="minorHAnsi"/>
        </w:rPr>
        <w:t>member company.</w:t>
      </w:r>
    </w:p>
    <w:p w:rsidR="004511B7" w:rsidRPr="004D76E4" w:rsidRDefault="004511B7" w:rsidP="00DA28A4">
      <w:pPr>
        <w:numPr>
          <w:ilvl w:val="0"/>
          <w:numId w:val="2"/>
        </w:numPr>
        <w:spacing w:after="0" w:line="240" w:lineRule="auto"/>
        <w:rPr>
          <w:rFonts w:cstheme="minorHAnsi"/>
        </w:rPr>
      </w:pPr>
      <w:r w:rsidRPr="004D76E4">
        <w:rPr>
          <w:rFonts w:cstheme="minorHAnsi"/>
        </w:rPr>
        <w:t xml:space="preserve">The company must </w:t>
      </w:r>
      <w:r w:rsidR="007D394C" w:rsidRPr="004D76E4">
        <w:rPr>
          <w:rFonts w:cstheme="minorHAnsi"/>
        </w:rPr>
        <w:t xml:space="preserve">be a KAMC member in good standing </w:t>
      </w:r>
      <w:r w:rsidR="006E66A1">
        <w:rPr>
          <w:rFonts w:cstheme="minorHAnsi"/>
        </w:rPr>
        <w:t xml:space="preserve">for the current and </w:t>
      </w:r>
      <w:r w:rsidR="007D394C" w:rsidRPr="004D76E4">
        <w:rPr>
          <w:rFonts w:cstheme="minorHAnsi"/>
        </w:rPr>
        <w:t xml:space="preserve">past two consecutive years.  </w:t>
      </w:r>
    </w:p>
    <w:p w:rsidR="00493EA0" w:rsidRPr="00775331" w:rsidRDefault="004511B7" w:rsidP="00343CB1">
      <w:pPr>
        <w:numPr>
          <w:ilvl w:val="0"/>
          <w:numId w:val="2"/>
        </w:numPr>
        <w:spacing w:after="0" w:line="240" w:lineRule="auto"/>
        <w:rPr>
          <w:rFonts w:cstheme="minorHAnsi"/>
        </w:rPr>
      </w:pPr>
      <w:r w:rsidRPr="004D76E4">
        <w:rPr>
          <w:rFonts w:cstheme="minorHAnsi"/>
        </w:rPr>
        <w:t xml:space="preserve">The applicant must be </w:t>
      </w:r>
      <w:r w:rsidR="00DA28A4" w:rsidRPr="004D76E4">
        <w:rPr>
          <w:rFonts w:cstheme="minorHAnsi"/>
        </w:rPr>
        <w:t>a</w:t>
      </w:r>
      <w:r w:rsidR="00A41116" w:rsidRPr="004D76E4">
        <w:rPr>
          <w:rFonts w:cstheme="minorHAnsi"/>
        </w:rPr>
        <w:t xml:space="preserve"> </w:t>
      </w:r>
      <w:r w:rsidR="00DA28A4" w:rsidRPr="004D76E4">
        <w:rPr>
          <w:rFonts w:cstheme="minorHAnsi"/>
        </w:rPr>
        <w:t xml:space="preserve">full-time student </w:t>
      </w:r>
      <w:r w:rsidRPr="004D76E4">
        <w:rPr>
          <w:rFonts w:cstheme="minorHAnsi"/>
        </w:rPr>
        <w:t>accepted or currently enrolled in a two-or four-year undergraduate or gra</w:t>
      </w:r>
      <w:r w:rsidR="000C4239">
        <w:rPr>
          <w:rFonts w:cstheme="minorHAnsi"/>
        </w:rPr>
        <w:t xml:space="preserve">duate college degree program; </w:t>
      </w:r>
      <w:r w:rsidR="000C4239" w:rsidRPr="000C4239">
        <w:rPr>
          <w:rFonts w:cstheme="minorHAnsi"/>
          <w:b/>
          <w:u w:val="single"/>
        </w:rPr>
        <w:t>or</w:t>
      </w:r>
      <w:r w:rsidRPr="004D76E4">
        <w:rPr>
          <w:rFonts w:cstheme="minorHAnsi"/>
        </w:rPr>
        <w:t xml:space="preserve"> accepted</w:t>
      </w:r>
      <w:r w:rsidR="000C4239">
        <w:rPr>
          <w:rFonts w:cstheme="minorHAnsi"/>
        </w:rPr>
        <w:t>,</w:t>
      </w:r>
      <w:r w:rsidRPr="004D76E4">
        <w:rPr>
          <w:rFonts w:cstheme="minorHAnsi"/>
        </w:rPr>
        <w:t xml:space="preserve"> currently enrolled in a vocational or trade </w:t>
      </w:r>
      <w:r w:rsidR="00493EA0">
        <w:rPr>
          <w:rFonts w:cstheme="minorHAnsi"/>
        </w:rPr>
        <w:t>school</w:t>
      </w:r>
      <w:r w:rsidR="000C4239">
        <w:rPr>
          <w:rFonts w:cstheme="minorHAnsi"/>
        </w:rPr>
        <w:t>;</w:t>
      </w:r>
      <w:r w:rsidR="00493EA0">
        <w:rPr>
          <w:rFonts w:cstheme="minorHAnsi"/>
        </w:rPr>
        <w:t xml:space="preserve"> </w:t>
      </w:r>
      <w:r w:rsidR="00343CB1" w:rsidRPr="000C4239">
        <w:rPr>
          <w:rFonts w:cstheme="minorHAnsi"/>
          <w:b/>
          <w:u w:val="single"/>
        </w:rPr>
        <w:t>or</w:t>
      </w:r>
      <w:r w:rsidR="00343CB1">
        <w:rPr>
          <w:rFonts w:cstheme="minorHAnsi"/>
        </w:rPr>
        <w:t xml:space="preserve"> an</w:t>
      </w:r>
      <w:r w:rsidR="00493EA0" w:rsidRPr="00343CB1">
        <w:rPr>
          <w:rFonts w:cstheme="minorHAnsi"/>
        </w:rPr>
        <w:t xml:space="preserve"> adult enrolled in a continuing education program in </w:t>
      </w:r>
      <w:r w:rsidR="000C4239">
        <w:rPr>
          <w:rFonts w:cstheme="minorHAnsi"/>
        </w:rPr>
        <w:t xml:space="preserve">a Kentucky college, </w:t>
      </w:r>
      <w:r w:rsidR="000C4239" w:rsidRPr="00775331">
        <w:rPr>
          <w:rFonts w:cstheme="minorHAnsi"/>
        </w:rPr>
        <w:t>or NAMA education program.</w:t>
      </w:r>
    </w:p>
    <w:p w:rsidR="004D76E4" w:rsidRDefault="00B7078A" w:rsidP="004D76E4">
      <w:pPr>
        <w:numPr>
          <w:ilvl w:val="0"/>
          <w:numId w:val="2"/>
        </w:numPr>
        <w:spacing w:after="0" w:line="240" w:lineRule="auto"/>
        <w:rPr>
          <w:rFonts w:cstheme="minorHAnsi"/>
          <w:b/>
        </w:rPr>
      </w:pPr>
      <w:r w:rsidRPr="00775331">
        <w:rPr>
          <w:rFonts w:cstheme="minorHAnsi"/>
        </w:rPr>
        <w:t>Each scholarship applicant must submit a</w:t>
      </w:r>
      <w:r w:rsidR="00DA28A4" w:rsidRPr="00775331">
        <w:rPr>
          <w:rFonts w:cstheme="minorHAnsi"/>
        </w:rPr>
        <w:t>n</w:t>
      </w:r>
      <w:r w:rsidRPr="00775331">
        <w:rPr>
          <w:rFonts w:cstheme="minorHAnsi"/>
        </w:rPr>
        <w:t xml:space="preserve"> </w:t>
      </w:r>
      <w:r w:rsidR="00DA28A4" w:rsidRPr="00775331">
        <w:rPr>
          <w:rFonts w:cstheme="minorHAnsi"/>
        </w:rPr>
        <w:t xml:space="preserve">essay and in 500 words or less - </w:t>
      </w:r>
      <w:r w:rsidR="007F0741" w:rsidRPr="00482569">
        <w:rPr>
          <w:rFonts w:cstheme="minorHAnsi"/>
          <w:b/>
          <w:i/>
        </w:rPr>
        <w:t>‘‘Describe your vision of a ‘Good Life’ and include the steps you think are necessary to achieve it’’</w:t>
      </w:r>
      <w:r w:rsidR="007F0741" w:rsidRPr="00482569">
        <w:rPr>
          <w:rFonts w:cstheme="minorHAnsi"/>
          <w:b/>
        </w:rPr>
        <w:t>.</w:t>
      </w:r>
    </w:p>
    <w:p w:rsidR="00482569" w:rsidRDefault="00482569" w:rsidP="00482569">
      <w:pPr>
        <w:spacing w:after="0" w:line="240" w:lineRule="auto"/>
        <w:ind w:left="360"/>
        <w:rPr>
          <w:rFonts w:cstheme="minorHAnsi"/>
          <w:b/>
        </w:rPr>
      </w:pPr>
    </w:p>
    <w:p w:rsidR="00482569" w:rsidRPr="00482569" w:rsidRDefault="00482569" w:rsidP="00482569">
      <w:pPr>
        <w:spacing w:after="0" w:line="240" w:lineRule="auto"/>
        <w:ind w:left="360"/>
        <w:rPr>
          <w:rFonts w:cstheme="minorHAnsi"/>
          <w:b/>
        </w:rPr>
      </w:pPr>
    </w:p>
    <w:p w:rsidR="00261CDA" w:rsidRPr="00775331" w:rsidRDefault="004511B7" w:rsidP="00DA28A4">
      <w:pPr>
        <w:spacing w:after="0"/>
        <w:rPr>
          <w:rFonts w:cstheme="minorHAnsi"/>
          <w:b/>
        </w:rPr>
      </w:pPr>
      <w:r w:rsidRPr="00775331">
        <w:rPr>
          <w:rFonts w:cstheme="minorHAnsi"/>
          <w:b/>
        </w:rPr>
        <w:t>Application Procedure:</w:t>
      </w:r>
    </w:p>
    <w:p w:rsidR="004511B7" w:rsidRPr="00B83604" w:rsidRDefault="004511B7" w:rsidP="004511B7">
      <w:pPr>
        <w:numPr>
          <w:ilvl w:val="0"/>
          <w:numId w:val="3"/>
        </w:numPr>
        <w:spacing w:after="0" w:line="240" w:lineRule="auto"/>
        <w:rPr>
          <w:rFonts w:cstheme="minorHAnsi"/>
          <w:b/>
        </w:rPr>
      </w:pPr>
      <w:r w:rsidRPr="00775331">
        <w:rPr>
          <w:rFonts w:cstheme="minorHAnsi"/>
        </w:rPr>
        <w:t xml:space="preserve">Application </w:t>
      </w:r>
      <w:r w:rsidR="00B7078A" w:rsidRPr="00775331">
        <w:rPr>
          <w:rFonts w:cstheme="minorHAnsi"/>
        </w:rPr>
        <w:t xml:space="preserve">submission dates:  </w:t>
      </w:r>
      <w:r w:rsidR="00AC7678">
        <w:rPr>
          <w:rFonts w:cstheme="minorHAnsi"/>
        </w:rPr>
        <w:t>April 1</w:t>
      </w:r>
      <w:r w:rsidR="00AC7678" w:rsidRPr="00AC7678">
        <w:rPr>
          <w:rFonts w:cstheme="minorHAnsi"/>
          <w:vertAlign w:val="superscript"/>
        </w:rPr>
        <w:t>st</w:t>
      </w:r>
      <w:r w:rsidR="00AC7678">
        <w:rPr>
          <w:rFonts w:cstheme="minorHAnsi"/>
        </w:rPr>
        <w:t>, 2017</w:t>
      </w:r>
      <w:r w:rsidR="00B7078A" w:rsidRPr="00775331">
        <w:rPr>
          <w:rFonts w:cstheme="minorHAnsi"/>
        </w:rPr>
        <w:t xml:space="preserve"> – </w:t>
      </w:r>
      <w:r w:rsidR="00AC7678">
        <w:rPr>
          <w:rFonts w:cstheme="minorHAnsi"/>
        </w:rPr>
        <w:t>June 5</w:t>
      </w:r>
      <w:r w:rsidR="00AC7678" w:rsidRPr="00AC7678">
        <w:rPr>
          <w:rFonts w:cstheme="minorHAnsi"/>
          <w:vertAlign w:val="superscript"/>
        </w:rPr>
        <w:t>th</w:t>
      </w:r>
      <w:r w:rsidR="00AC7678">
        <w:rPr>
          <w:rFonts w:cstheme="minorHAnsi"/>
        </w:rPr>
        <w:t>, 2017</w:t>
      </w:r>
      <w:r w:rsidR="00B7078A" w:rsidRPr="00775331">
        <w:rPr>
          <w:rFonts w:cstheme="minorHAnsi"/>
        </w:rPr>
        <w:t xml:space="preserve">.  </w:t>
      </w:r>
      <w:r w:rsidR="00B7078A" w:rsidRPr="00B83604">
        <w:rPr>
          <w:rFonts w:cstheme="minorHAnsi"/>
          <w:b/>
        </w:rPr>
        <w:t xml:space="preserve">Any applications postmarked </w:t>
      </w:r>
      <w:r w:rsidR="00F86A41" w:rsidRPr="00B83604">
        <w:rPr>
          <w:rFonts w:cstheme="minorHAnsi"/>
          <w:b/>
        </w:rPr>
        <w:t xml:space="preserve">or submitted </w:t>
      </w:r>
      <w:r w:rsidR="00B7078A" w:rsidRPr="00B83604">
        <w:rPr>
          <w:rFonts w:cstheme="minorHAnsi"/>
          <w:b/>
        </w:rPr>
        <w:t xml:space="preserve">after </w:t>
      </w:r>
      <w:r w:rsidR="00AC7678">
        <w:rPr>
          <w:rFonts w:cstheme="minorHAnsi"/>
          <w:b/>
        </w:rPr>
        <w:t>June 5</w:t>
      </w:r>
      <w:r w:rsidR="00AC7678" w:rsidRPr="00AC7678">
        <w:rPr>
          <w:rFonts w:cstheme="minorHAnsi"/>
          <w:b/>
          <w:vertAlign w:val="superscript"/>
        </w:rPr>
        <w:t>th</w:t>
      </w:r>
      <w:r w:rsidR="00AC7678">
        <w:rPr>
          <w:rFonts w:cstheme="minorHAnsi"/>
          <w:b/>
        </w:rPr>
        <w:t>, 2017</w:t>
      </w:r>
      <w:r w:rsidR="00160386" w:rsidRPr="00B83604">
        <w:rPr>
          <w:rFonts w:cstheme="minorHAnsi"/>
          <w:b/>
        </w:rPr>
        <w:t xml:space="preserve"> </w:t>
      </w:r>
      <w:r w:rsidR="00B7078A" w:rsidRPr="00B83604">
        <w:rPr>
          <w:rFonts w:cstheme="minorHAnsi"/>
          <w:b/>
        </w:rPr>
        <w:t xml:space="preserve">will not be eligible for </w:t>
      </w:r>
      <w:r w:rsidR="006E66A1" w:rsidRPr="00B83604">
        <w:rPr>
          <w:rFonts w:cstheme="minorHAnsi"/>
          <w:b/>
        </w:rPr>
        <w:t xml:space="preserve">a </w:t>
      </w:r>
      <w:r w:rsidR="00B7078A" w:rsidRPr="00B83604">
        <w:rPr>
          <w:rFonts w:cstheme="minorHAnsi"/>
          <w:b/>
        </w:rPr>
        <w:t>scholarship.</w:t>
      </w:r>
    </w:p>
    <w:p w:rsidR="00DA28A4" w:rsidRPr="00775331" w:rsidRDefault="00B7078A" w:rsidP="00DA28A4">
      <w:pPr>
        <w:numPr>
          <w:ilvl w:val="0"/>
          <w:numId w:val="3"/>
        </w:numPr>
        <w:spacing w:after="0" w:line="240" w:lineRule="auto"/>
        <w:ind w:right="-720"/>
        <w:rPr>
          <w:rFonts w:cstheme="minorHAnsi"/>
        </w:rPr>
      </w:pPr>
      <w:r w:rsidRPr="00775331">
        <w:rPr>
          <w:rFonts w:cstheme="minorHAnsi"/>
        </w:rPr>
        <w:t xml:space="preserve">All eligible applicant essays will be blindly reviewed </w:t>
      </w:r>
      <w:r w:rsidR="00393902" w:rsidRPr="00775331">
        <w:rPr>
          <w:rFonts w:cstheme="minorHAnsi"/>
        </w:rPr>
        <w:t xml:space="preserve">by </w:t>
      </w:r>
      <w:r w:rsidR="0019123A" w:rsidRPr="00775331">
        <w:rPr>
          <w:rFonts w:cstheme="minorHAnsi"/>
        </w:rPr>
        <w:t>an independent and unbiased selectio</w:t>
      </w:r>
      <w:r w:rsidR="00DA28A4" w:rsidRPr="00775331">
        <w:rPr>
          <w:rFonts w:cstheme="minorHAnsi"/>
        </w:rPr>
        <w:t xml:space="preserve">n </w:t>
      </w:r>
      <w:r w:rsidR="0019123A" w:rsidRPr="00775331">
        <w:rPr>
          <w:rFonts w:cstheme="minorHAnsi"/>
        </w:rPr>
        <w:t xml:space="preserve">committee. </w:t>
      </w:r>
    </w:p>
    <w:p w:rsidR="00DA28A4" w:rsidRPr="00775331" w:rsidRDefault="00DA28A4" w:rsidP="00DA28A4">
      <w:pPr>
        <w:numPr>
          <w:ilvl w:val="0"/>
          <w:numId w:val="3"/>
        </w:numPr>
        <w:spacing w:after="0" w:line="240" w:lineRule="auto"/>
        <w:ind w:right="-720"/>
        <w:rPr>
          <w:rFonts w:cstheme="minorHAnsi"/>
        </w:rPr>
      </w:pPr>
      <w:r w:rsidRPr="00775331">
        <w:rPr>
          <w:rFonts w:cstheme="minorHAnsi"/>
        </w:rPr>
        <w:t>Scholarship awards are limited to 2 per company</w:t>
      </w:r>
      <w:r w:rsidR="00F7590B" w:rsidRPr="00775331">
        <w:rPr>
          <w:rFonts w:cstheme="minorHAnsi"/>
        </w:rPr>
        <w:t xml:space="preserve"> depending upon the number of applications received. </w:t>
      </w:r>
      <w:r w:rsidRPr="00775331">
        <w:rPr>
          <w:rFonts w:cstheme="minorHAnsi"/>
        </w:rPr>
        <w:t xml:space="preserve"> </w:t>
      </w:r>
    </w:p>
    <w:p w:rsidR="00A41116" w:rsidRPr="00775331" w:rsidRDefault="00B7078A" w:rsidP="00B7078A">
      <w:pPr>
        <w:numPr>
          <w:ilvl w:val="0"/>
          <w:numId w:val="3"/>
        </w:numPr>
        <w:spacing w:after="0" w:line="240" w:lineRule="auto"/>
        <w:rPr>
          <w:rFonts w:cstheme="minorHAnsi"/>
        </w:rPr>
      </w:pPr>
      <w:r w:rsidRPr="00775331">
        <w:rPr>
          <w:rFonts w:cstheme="minorHAnsi"/>
        </w:rPr>
        <w:t>The scholarship</w:t>
      </w:r>
      <w:r w:rsidR="00CC4FEE" w:rsidRPr="00775331">
        <w:rPr>
          <w:rFonts w:cstheme="minorHAnsi"/>
        </w:rPr>
        <w:t>(s)</w:t>
      </w:r>
      <w:r w:rsidRPr="00775331">
        <w:rPr>
          <w:rFonts w:cstheme="minorHAnsi"/>
        </w:rPr>
        <w:t xml:space="preserve"> will be </w:t>
      </w:r>
      <w:r w:rsidR="009A4526" w:rsidRPr="00775331">
        <w:rPr>
          <w:rFonts w:cstheme="minorHAnsi"/>
        </w:rPr>
        <w:t>awarded</w:t>
      </w:r>
      <w:r w:rsidRPr="00775331">
        <w:rPr>
          <w:rFonts w:cstheme="minorHAnsi"/>
        </w:rPr>
        <w:t xml:space="preserve"> at the KAMC Annual Meeting </w:t>
      </w:r>
      <w:r w:rsidR="009A4526" w:rsidRPr="00775331">
        <w:rPr>
          <w:rFonts w:cstheme="minorHAnsi"/>
        </w:rPr>
        <w:t>-</w:t>
      </w:r>
      <w:r w:rsidR="00F86A41" w:rsidRPr="00775331">
        <w:rPr>
          <w:rFonts w:cstheme="minorHAnsi"/>
        </w:rPr>
        <w:t xml:space="preserve"> </w:t>
      </w:r>
      <w:r w:rsidR="00CC4FEE" w:rsidRPr="00775331">
        <w:rPr>
          <w:rFonts w:cstheme="minorHAnsi"/>
        </w:rPr>
        <w:t xml:space="preserve">recipients </w:t>
      </w:r>
      <w:r w:rsidRPr="00775331">
        <w:rPr>
          <w:rFonts w:cstheme="minorHAnsi"/>
        </w:rPr>
        <w:t xml:space="preserve">need not be present to win. </w:t>
      </w:r>
    </w:p>
    <w:p w:rsidR="00B7078A" w:rsidRPr="00775331" w:rsidRDefault="00A41116" w:rsidP="00B7078A">
      <w:pPr>
        <w:numPr>
          <w:ilvl w:val="0"/>
          <w:numId w:val="3"/>
        </w:numPr>
        <w:spacing w:after="0" w:line="240" w:lineRule="auto"/>
        <w:rPr>
          <w:rFonts w:cstheme="minorHAnsi"/>
        </w:rPr>
      </w:pPr>
      <w:r w:rsidRPr="00775331">
        <w:rPr>
          <w:rFonts w:cstheme="minorHAnsi"/>
        </w:rPr>
        <w:t>All applicants</w:t>
      </w:r>
      <w:r w:rsidR="0019123A" w:rsidRPr="00775331">
        <w:rPr>
          <w:rFonts w:cstheme="minorHAnsi"/>
        </w:rPr>
        <w:t xml:space="preserve"> must supply their student ID number</w:t>
      </w:r>
      <w:r w:rsidR="004D76E4" w:rsidRPr="00775331">
        <w:rPr>
          <w:rFonts w:cstheme="minorHAnsi"/>
        </w:rPr>
        <w:t xml:space="preserve"> (when/if available)</w:t>
      </w:r>
      <w:r w:rsidR="0019123A" w:rsidRPr="00775331">
        <w:rPr>
          <w:rFonts w:cstheme="minorHAnsi"/>
        </w:rPr>
        <w:t xml:space="preserve"> </w:t>
      </w:r>
      <w:r w:rsidRPr="00775331">
        <w:rPr>
          <w:rFonts w:cstheme="minorHAnsi"/>
        </w:rPr>
        <w:t xml:space="preserve">and their college Bursar’s contact information </w:t>
      </w:r>
      <w:r w:rsidR="009A4526" w:rsidRPr="00775331">
        <w:rPr>
          <w:rFonts w:cstheme="minorHAnsi"/>
        </w:rPr>
        <w:t xml:space="preserve">on the application </w:t>
      </w:r>
      <w:r w:rsidR="0019123A" w:rsidRPr="00775331">
        <w:rPr>
          <w:rFonts w:cstheme="minorHAnsi"/>
        </w:rPr>
        <w:t xml:space="preserve">to facilitate scholarship payment to school of choice. </w:t>
      </w:r>
      <w:r w:rsidR="000C4239" w:rsidRPr="00775331">
        <w:rPr>
          <w:rFonts w:cstheme="minorHAnsi"/>
        </w:rPr>
        <w:t xml:space="preserve">Scholarships for a </w:t>
      </w:r>
      <w:r w:rsidR="00976FFD" w:rsidRPr="00775331">
        <w:rPr>
          <w:rFonts w:cstheme="minorHAnsi"/>
        </w:rPr>
        <w:t>NAMA educational</w:t>
      </w:r>
      <w:r w:rsidR="000C4239" w:rsidRPr="00775331">
        <w:rPr>
          <w:rFonts w:cstheme="minorHAnsi"/>
        </w:rPr>
        <w:t xml:space="preserve"> program will be paid directly </w:t>
      </w:r>
      <w:r w:rsidR="00976FFD" w:rsidRPr="00775331">
        <w:rPr>
          <w:rFonts w:cstheme="minorHAnsi"/>
        </w:rPr>
        <w:t>t</w:t>
      </w:r>
      <w:r w:rsidR="000C4239" w:rsidRPr="00775331">
        <w:rPr>
          <w:rFonts w:cstheme="minorHAnsi"/>
        </w:rPr>
        <w:t>o NAMA upon registration of the preferred program.</w:t>
      </w:r>
    </w:p>
    <w:p w:rsidR="004D76E4" w:rsidRPr="00775331" w:rsidRDefault="00CC4FEE" w:rsidP="004D76E4">
      <w:pPr>
        <w:numPr>
          <w:ilvl w:val="0"/>
          <w:numId w:val="3"/>
        </w:numPr>
        <w:spacing w:after="0" w:line="240" w:lineRule="auto"/>
        <w:rPr>
          <w:rFonts w:cstheme="minorHAnsi"/>
        </w:rPr>
      </w:pPr>
      <w:r w:rsidRPr="00775331">
        <w:rPr>
          <w:rFonts w:cstheme="minorHAnsi"/>
        </w:rPr>
        <w:t>The awarded scholarship(s) will be made in one payment pay</w:t>
      </w:r>
      <w:r w:rsidR="000C7E42" w:rsidRPr="00775331">
        <w:rPr>
          <w:rFonts w:cstheme="minorHAnsi"/>
        </w:rPr>
        <w:t xml:space="preserve">able to the recipient’s school </w:t>
      </w:r>
      <w:r w:rsidRPr="00775331">
        <w:rPr>
          <w:rFonts w:cstheme="minorHAnsi"/>
        </w:rPr>
        <w:t>Bursar’s office</w:t>
      </w:r>
      <w:r w:rsidR="00976FFD" w:rsidRPr="00775331">
        <w:rPr>
          <w:rFonts w:cstheme="minorHAnsi"/>
        </w:rPr>
        <w:t xml:space="preserve"> or NAMA.</w:t>
      </w:r>
      <w:r w:rsidRPr="00775331">
        <w:rPr>
          <w:rFonts w:cstheme="minorHAnsi"/>
        </w:rPr>
        <w:t xml:space="preserve"> </w:t>
      </w:r>
    </w:p>
    <w:p w:rsidR="00261CDA" w:rsidRDefault="00261CDA" w:rsidP="000C7E42">
      <w:pPr>
        <w:spacing w:after="0" w:line="240" w:lineRule="auto"/>
        <w:rPr>
          <w:rFonts w:cstheme="minorHAnsi"/>
          <w:b/>
          <w:color w:val="3333FF"/>
          <w:sz w:val="24"/>
          <w:szCs w:val="24"/>
        </w:rPr>
      </w:pPr>
    </w:p>
    <w:p w:rsidR="00482569" w:rsidRDefault="00482569" w:rsidP="000C7E42">
      <w:pPr>
        <w:spacing w:after="0" w:line="240" w:lineRule="auto"/>
        <w:rPr>
          <w:rFonts w:cstheme="minorHAnsi"/>
          <w:b/>
          <w:color w:val="3333FF"/>
          <w:sz w:val="24"/>
          <w:szCs w:val="24"/>
        </w:rPr>
      </w:pPr>
    </w:p>
    <w:p w:rsidR="00482569" w:rsidRDefault="00482569" w:rsidP="00164162">
      <w:pPr>
        <w:pStyle w:val="Title"/>
        <w:rPr>
          <w:rFonts w:asciiTheme="minorHAnsi" w:hAnsiTheme="minorHAnsi" w:cstheme="minorHAnsi"/>
          <w:bCs/>
          <w:noProof/>
          <w:sz w:val="32"/>
          <w:szCs w:val="32"/>
        </w:rPr>
      </w:pPr>
    </w:p>
    <w:p w:rsidR="00164162" w:rsidRPr="00B7078A" w:rsidRDefault="00BE74CB" w:rsidP="00164162">
      <w:pPr>
        <w:pStyle w:val="Title"/>
        <w:rPr>
          <w:rFonts w:asciiTheme="minorHAnsi" w:hAnsiTheme="minorHAnsi" w:cstheme="minorHAnsi"/>
        </w:rPr>
      </w:pPr>
      <w:r w:rsidRPr="00BE74CB">
        <w:rPr>
          <w:rFonts w:asciiTheme="minorHAnsi" w:hAnsiTheme="minorHAnsi" w:cstheme="minorHAnsi"/>
          <w:bCs/>
          <w:noProof/>
          <w:sz w:val="32"/>
          <w:szCs w:val="32"/>
        </w:rPr>
        <w:t>KAMC</w:t>
      </w:r>
      <w:r w:rsidRPr="00BE74CB">
        <w:rPr>
          <w:rFonts w:asciiTheme="minorHAnsi" w:hAnsiTheme="minorHAnsi" w:cstheme="minorHAnsi"/>
          <w:bCs/>
          <w:sz w:val="32"/>
          <w:szCs w:val="32"/>
        </w:rPr>
        <w:t xml:space="preserve"> </w:t>
      </w:r>
      <w:r w:rsidR="0053777E">
        <w:rPr>
          <w:rFonts w:asciiTheme="minorHAnsi" w:hAnsiTheme="minorHAnsi" w:cstheme="minorHAnsi"/>
          <w:bCs/>
          <w:sz w:val="32"/>
          <w:szCs w:val="32"/>
        </w:rPr>
        <w:t>‘</w:t>
      </w:r>
      <w:r w:rsidRPr="00BE74CB">
        <w:rPr>
          <w:rFonts w:asciiTheme="minorHAnsi" w:hAnsiTheme="minorHAnsi" w:cstheme="minorHAnsi"/>
          <w:bCs/>
          <w:sz w:val="32"/>
          <w:szCs w:val="32"/>
        </w:rPr>
        <w:t>Good Life</w:t>
      </w:r>
      <w:r w:rsidRPr="0019123A">
        <w:rPr>
          <w:rFonts w:asciiTheme="minorHAnsi" w:hAnsiTheme="minorHAnsi" w:cstheme="minorHAnsi"/>
          <w:b w:val="0"/>
          <w:bCs/>
          <w:sz w:val="32"/>
          <w:szCs w:val="32"/>
        </w:rPr>
        <w:t xml:space="preserve"> </w:t>
      </w:r>
      <w:r w:rsidRPr="0019123A">
        <w:rPr>
          <w:rFonts w:asciiTheme="minorHAnsi" w:hAnsiTheme="minorHAnsi" w:cstheme="minorHAnsi"/>
          <w:bCs/>
          <w:sz w:val="32"/>
          <w:szCs w:val="32"/>
        </w:rPr>
        <w:t>$CHOLAR$HIP</w:t>
      </w:r>
      <w:r w:rsidR="0053777E">
        <w:rPr>
          <w:rFonts w:asciiTheme="minorHAnsi" w:hAnsiTheme="minorHAnsi" w:cstheme="minorHAnsi"/>
          <w:bCs/>
          <w:sz w:val="32"/>
          <w:szCs w:val="32"/>
        </w:rPr>
        <w:t>’</w:t>
      </w:r>
      <w:r w:rsidRPr="0019123A">
        <w:rPr>
          <w:rFonts w:asciiTheme="minorHAnsi" w:hAnsiTheme="minorHAnsi" w:cstheme="minorHAnsi"/>
          <w:bCs/>
          <w:sz w:val="32"/>
          <w:szCs w:val="32"/>
        </w:rPr>
        <w:t xml:space="preserve"> </w:t>
      </w:r>
      <w:r w:rsidR="001418A3" w:rsidRPr="00B7078A">
        <w:rPr>
          <w:rFonts w:asciiTheme="minorHAnsi" w:hAnsiTheme="minorHAnsi" w:cstheme="minorHAnsi"/>
        </w:rPr>
        <w:t>Application</w:t>
      </w:r>
    </w:p>
    <w:p w:rsidR="00164162" w:rsidRPr="00B7078A" w:rsidRDefault="00164162" w:rsidP="0019123A">
      <w:pPr>
        <w:spacing w:after="0"/>
        <w:jc w:val="center"/>
        <w:rPr>
          <w:rFonts w:cstheme="minorHAnsi"/>
          <w:i/>
          <w:color w:val="FF0000"/>
        </w:rPr>
      </w:pPr>
      <w:r w:rsidRPr="00B7078A">
        <w:rPr>
          <w:rFonts w:cstheme="minorHAnsi"/>
          <w:i/>
        </w:rPr>
        <w:t>Deadline</w:t>
      </w:r>
      <w:r w:rsidR="00030AD3">
        <w:rPr>
          <w:rFonts w:cstheme="minorHAnsi"/>
          <w:i/>
        </w:rPr>
        <w:t xml:space="preserve"> for submission: </w:t>
      </w:r>
      <w:r w:rsidR="00D17355">
        <w:rPr>
          <w:rFonts w:cstheme="minorHAnsi"/>
          <w:i/>
        </w:rPr>
        <w:t>June 5</w:t>
      </w:r>
      <w:r w:rsidR="00D17355" w:rsidRPr="00D17355">
        <w:rPr>
          <w:rFonts w:cstheme="minorHAnsi"/>
          <w:i/>
          <w:vertAlign w:val="superscript"/>
        </w:rPr>
        <w:t>th</w:t>
      </w:r>
      <w:r w:rsidR="00D17355">
        <w:rPr>
          <w:rFonts w:cstheme="minorHAnsi"/>
          <w:i/>
        </w:rPr>
        <w:t>, 2017</w:t>
      </w:r>
    </w:p>
    <w:p w:rsidR="00482569" w:rsidRPr="00482569" w:rsidRDefault="00482569" w:rsidP="00482569">
      <w:pPr>
        <w:numPr>
          <w:ilvl w:val="0"/>
          <w:numId w:val="2"/>
        </w:numPr>
        <w:spacing w:after="0" w:line="240" w:lineRule="auto"/>
        <w:rPr>
          <w:rFonts w:cstheme="minorHAnsi"/>
          <w:b/>
          <w:sz w:val="24"/>
          <w:szCs w:val="24"/>
        </w:rPr>
      </w:pPr>
      <w:r>
        <w:rPr>
          <w:rFonts w:cstheme="minorHAnsi"/>
          <w:b/>
          <w:i/>
          <w:sz w:val="24"/>
          <w:szCs w:val="24"/>
        </w:rPr>
        <w:t>In</w:t>
      </w:r>
      <w:r w:rsidR="0019123A" w:rsidRPr="004D76E4">
        <w:rPr>
          <w:rFonts w:cstheme="minorHAnsi"/>
          <w:b/>
          <w:i/>
          <w:sz w:val="24"/>
          <w:szCs w:val="24"/>
        </w:rPr>
        <w:t xml:space="preserve"> </w:t>
      </w:r>
      <w:r w:rsidR="00952D30" w:rsidRPr="004D76E4">
        <w:rPr>
          <w:rFonts w:cstheme="minorHAnsi"/>
          <w:b/>
          <w:i/>
          <w:sz w:val="24"/>
          <w:szCs w:val="24"/>
        </w:rPr>
        <w:t xml:space="preserve">500 words or less </w:t>
      </w:r>
      <w:r w:rsidR="006E66A1">
        <w:rPr>
          <w:rFonts w:cstheme="minorHAnsi"/>
          <w:b/>
          <w:i/>
          <w:sz w:val="24"/>
          <w:szCs w:val="24"/>
        </w:rPr>
        <w:t>p</w:t>
      </w:r>
      <w:r w:rsidR="00084C33" w:rsidRPr="004D76E4">
        <w:rPr>
          <w:rFonts w:cstheme="minorHAnsi"/>
          <w:b/>
          <w:i/>
          <w:sz w:val="24"/>
          <w:szCs w:val="24"/>
        </w:rPr>
        <w:t xml:space="preserve">lease </w:t>
      </w:r>
      <w:r>
        <w:rPr>
          <w:rFonts w:cstheme="minorHAnsi"/>
          <w:b/>
          <w:i/>
          <w:sz w:val="24"/>
          <w:szCs w:val="24"/>
        </w:rPr>
        <w:t>“</w:t>
      </w:r>
      <w:r w:rsidRPr="00482569">
        <w:rPr>
          <w:rFonts w:cstheme="minorHAnsi"/>
          <w:b/>
          <w:i/>
          <w:sz w:val="24"/>
          <w:szCs w:val="24"/>
        </w:rPr>
        <w:t>Describe your vision of a ‘Good Life’ and include the steps you think are necessary to achieve it’’</w:t>
      </w:r>
      <w:r w:rsidRPr="00482569">
        <w:rPr>
          <w:rFonts w:cstheme="minorHAnsi"/>
          <w:b/>
          <w:sz w:val="24"/>
          <w:szCs w:val="24"/>
        </w:rPr>
        <w:t>.</w:t>
      </w:r>
    </w:p>
    <w:p w:rsidR="008B48D6" w:rsidRPr="00482569" w:rsidRDefault="005949CC" w:rsidP="00775331">
      <w:pPr>
        <w:spacing w:after="0" w:line="240" w:lineRule="auto"/>
        <w:ind w:left="-360" w:firstLine="90"/>
        <w:jc w:val="center"/>
        <w:rPr>
          <w:rFonts w:cstheme="minorHAnsi"/>
          <w:b/>
          <w:i/>
          <w:sz w:val="24"/>
          <w:szCs w:val="24"/>
        </w:rPr>
      </w:pPr>
      <w:r w:rsidRPr="004D76E4">
        <w:rPr>
          <w:rFonts w:cstheme="minorHAnsi"/>
          <w:sz w:val="24"/>
          <w:szCs w:val="24"/>
        </w:rPr>
        <w:t xml:space="preserve">  </w:t>
      </w:r>
      <w:r w:rsidR="00775331" w:rsidRPr="00482569">
        <w:rPr>
          <w:rFonts w:cstheme="minorHAnsi"/>
          <w:b/>
          <w:i/>
          <w:sz w:val="24"/>
          <w:szCs w:val="24"/>
        </w:rPr>
        <w:t>(To maintain anonymity please do not include your name or any indications of identity in or on the essay)</w:t>
      </w:r>
    </w:p>
    <w:p w:rsidR="0019123A" w:rsidRPr="0019123A" w:rsidRDefault="0019123A" w:rsidP="0019123A">
      <w:pPr>
        <w:spacing w:after="0" w:line="240" w:lineRule="auto"/>
        <w:ind w:left="-630" w:right="-540"/>
        <w:rPr>
          <w:rFonts w:cstheme="minorHAnsi"/>
          <w:b/>
          <w:i/>
          <w:sz w:val="16"/>
          <w:szCs w:val="16"/>
        </w:rPr>
      </w:pPr>
    </w:p>
    <w:p w:rsidR="0019123A" w:rsidRDefault="00164162" w:rsidP="00164162">
      <w:pPr>
        <w:pStyle w:val="NoSpacing"/>
        <w:rPr>
          <w:rFonts w:cstheme="minorHAnsi"/>
          <w:b/>
        </w:rPr>
      </w:pPr>
      <w:r w:rsidRPr="00B7078A">
        <w:rPr>
          <w:rFonts w:cstheme="minorHAnsi"/>
          <w:b/>
        </w:rPr>
        <w:t>Applicant Information</w:t>
      </w:r>
      <w:r w:rsidR="00B86179" w:rsidRPr="00B7078A">
        <w:rPr>
          <w:rFonts w:cstheme="minorHAnsi"/>
          <w:b/>
        </w:rPr>
        <w:t xml:space="preserve"> (Please print clearly)</w:t>
      </w:r>
    </w:p>
    <w:p w:rsidR="00261CDA" w:rsidRPr="0019123A" w:rsidRDefault="00261CDA" w:rsidP="00164162">
      <w:pPr>
        <w:pStyle w:val="NoSpacing"/>
        <w:rPr>
          <w:rFonts w:cstheme="minorHAnsi"/>
          <w:b/>
          <w:sz w:val="16"/>
          <w:szCs w:val="16"/>
        </w:rPr>
      </w:pPr>
    </w:p>
    <w:p w:rsidR="00164162" w:rsidRPr="00B7078A" w:rsidRDefault="00164162" w:rsidP="009B35FE">
      <w:pPr>
        <w:pStyle w:val="NoSpacing"/>
        <w:spacing w:line="360" w:lineRule="auto"/>
        <w:rPr>
          <w:rFonts w:cstheme="minorHAnsi"/>
          <w:u w:val="single"/>
        </w:rPr>
      </w:pPr>
      <w:r w:rsidRPr="00B7078A">
        <w:rPr>
          <w:rFonts w:cstheme="minorHAnsi"/>
        </w:rPr>
        <w:t>Student’s Name</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3567A4" w:rsidRPr="003567A4">
        <w:rPr>
          <w:rFonts w:cstheme="minorHAnsi"/>
        </w:rPr>
        <w:t>Student ID#:</w:t>
      </w:r>
      <w:r w:rsidRPr="003567A4">
        <w:rPr>
          <w:rFonts w:cstheme="minorHAnsi"/>
          <w:u w:val="single"/>
        </w:rPr>
        <w:tab/>
      </w:r>
      <w:r w:rsidRPr="00B7078A">
        <w:rPr>
          <w:rFonts w:cstheme="minorHAnsi"/>
          <w:u w:val="single"/>
        </w:rPr>
        <w:tab/>
      </w:r>
      <w:r w:rsidR="009B35FE" w:rsidRPr="00B7078A">
        <w:rPr>
          <w:rFonts w:cstheme="minorHAnsi"/>
          <w:u w:val="single"/>
        </w:rPr>
        <w:tab/>
      </w:r>
      <w:r w:rsidR="003567A4">
        <w:rPr>
          <w:rFonts w:cstheme="minorHAnsi"/>
          <w:u w:val="single"/>
        </w:rPr>
        <w:tab/>
      </w:r>
    </w:p>
    <w:p w:rsidR="00164162" w:rsidRPr="00B7078A" w:rsidRDefault="00164162" w:rsidP="00030AD3">
      <w:pPr>
        <w:pStyle w:val="NoSpacing"/>
        <w:rPr>
          <w:rFonts w:cstheme="minorHAnsi"/>
          <w:u w:val="single"/>
        </w:rPr>
      </w:pPr>
      <w:r w:rsidRPr="00B7078A">
        <w:rPr>
          <w:rFonts w:cstheme="minorHAnsi"/>
        </w:rPr>
        <w:t>Home Address</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9B35FE" w:rsidRPr="00B7078A">
        <w:rPr>
          <w:rFonts w:cstheme="minorHAnsi"/>
          <w:u w:val="single"/>
        </w:rPr>
        <w:tab/>
      </w:r>
      <w:r w:rsidRPr="00B7078A">
        <w:rPr>
          <w:rFonts w:cstheme="minorHAnsi"/>
          <w:u w:val="single"/>
        </w:rPr>
        <w:tab/>
      </w:r>
      <w:r w:rsidRPr="00B7078A">
        <w:rPr>
          <w:rFonts w:cstheme="minorHAnsi"/>
          <w:u w:val="single"/>
        </w:rPr>
        <w:tab/>
      </w:r>
    </w:p>
    <w:p w:rsidR="00164162" w:rsidRPr="00B7078A" w:rsidRDefault="00164162" w:rsidP="00476CE1">
      <w:pPr>
        <w:pStyle w:val="NoSpacing"/>
        <w:spacing w:line="360" w:lineRule="auto"/>
        <w:rPr>
          <w:rFonts w:cstheme="minorHAnsi"/>
        </w:rPr>
      </w:pPr>
      <w:r w:rsidRPr="00B7078A">
        <w:rPr>
          <w:rFonts w:cstheme="minorHAnsi"/>
        </w:rPr>
        <w:tab/>
      </w:r>
      <w:r w:rsidRPr="00B7078A">
        <w:rPr>
          <w:rFonts w:cstheme="minorHAnsi"/>
        </w:rPr>
        <w:tab/>
      </w:r>
      <w:r w:rsidRPr="00B7078A">
        <w:rPr>
          <w:rFonts w:cstheme="minorHAnsi"/>
        </w:rPr>
        <w:tab/>
      </w:r>
      <w:r w:rsidRPr="00B7078A">
        <w:rPr>
          <w:rFonts w:cstheme="minorHAnsi"/>
          <w:sz w:val="20"/>
        </w:rPr>
        <w:t>Street</w:t>
      </w:r>
      <w:r w:rsidRPr="00B7078A">
        <w:rPr>
          <w:rFonts w:cstheme="minorHAnsi"/>
          <w:sz w:val="20"/>
        </w:rPr>
        <w:tab/>
      </w:r>
      <w:r w:rsidRPr="00B7078A">
        <w:rPr>
          <w:rFonts w:cstheme="minorHAnsi"/>
          <w:sz w:val="20"/>
        </w:rPr>
        <w:tab/>
      </w:r>
      <w:r w:rsidRPr="00B7078A">
        <w:rPr>
          <w:rFonts w:cstheme="minorHAnsi"/>
          <w:sz w:val="20"/>
        </w:rPr>
        <w:tab/>
      </w:r>
      <w:r w:rsidRPr="00B7078A">
        <w:rPr>
          <w:rFonts w:cstheme="minorHAnsi"/>
          <w:sz w:val="20"/>
        </w:rPr>
        <w:tab/>
      </w:r>
      <w:r w:rsidRPr="00B7078A">
        <w:rPr>
          <w:rFonts w:cstheme="minorHAnsi"/>
          <w:sz w:val="20"/>
        </w:rPr>
        <w:tab/>
        <w:t>City</w:t>
      </w:r>
      <w:r w:rsidRPr="00B7078A">
        <w:rPr>
          <w:rFonts w:cstheme="minorHAnsi"/>
          <w:sz w:val="20"/>
        </w:rPr>
        <w:tab/>
      </w:r>
      <w:r w:rsidRPr="00B7078A">
        <w:rPr>
          <w:rFonts w:cstheme="minorHAnsi"/>
          <w:sz w:val="20"/>
        </w:rPr>
        <w:tab/>
        <w:t>State</w:t>
      </w:r>
      <w:r w:rsidRPr="00B7078A">
        <w:rPr>
          <w:rFonts w:cstheme="minorHAnsi"/>
          <w:sz w:val="20"/>
        </w:rPr>
        <w:tab/>
        <w:t xml:space="preserve">    Zip</w:t>
      </w:r>
    </w:p>
    <w:p w:rsidR="00164162" w:rsidRPr="00476CE1" w:rsidRDefault="00164162" w:rsidP="00476CE1">
      <w:pPr>
        <w:pStyle w:val="NoSpacing"/>
        <w:spacing w:line="360" w:lineRule="auto"/>
        <w:rPr>
          <w:rFonts w:cstheme="minorHAnsi"/>
          <w:u w:val="single"/>
        </w:rPr>
      </w:pPr>
      <w:r w:rsidRPr="00B7078A">
        <w:rPr>
          <w:rFonts w:cstheme="minorHAnsi"/>
        </w:rPr>
        <w:t xml:space="preserve">Telephone </w:t>
      </w:r>
      <w:r w:rsidR="00B86179" w:rsidRPr="00B7078A">
        <w:rPr>
          <w:rFonts w:cstheme="minorHAnsi"/>
          <w:u w:val="single"/>
        </w:rPr>
        <w:t>(</w:t>
      </w:r>
      <w:r w:rsidR="00B86179" w:rsidRPr="00B7078A">
        <w:rPr>
          <w:rFonts w:cstheme="minorHAnsi"/>
          <w:u w:val="single"/>
        </w:rPr>
        <w:tab/>
      </w:r>
      <w:r w:rsidR="00B86179" w:rsidRPr="00B7078A">
        <w:rPr>
          <w:rFonts w:cstheme="minorHAnsi"/>
          <w:u w:val="single"/>
        </w:rPr>
        <w:tab/>
        <w:t>)</w:t>
      </w:r>
      <w:r w:rsidR="00B86179" w:rsidRPr="00B7078A">
        <w:rPr>
          <w:rFonts w:cstheme="minorHAnsi"/>
          <w:u w:val="single"/>
        </w:rPr>
        <w:tab/>
      </w:r>
      <w:r w:rsidR="00B86179" w:rsidRPr="00B7078A">
        <w:rPr>
          <w:rFonts w:cstheme="minorHAnsi"/>
          <w:u w:val="single"/>
        </w:rPr>
        <w:tab/>
      </w:r>
      <w:r w:rsidRPr="00B7078A">
        <w:rPr>
          <w:rFonts w:cstheme="minorHAnsi"/>
          <w:u w:val="single"/>
        </w:rPr>
        <w:tab/>
      </w:r>
      <w:r w:rsidRPr="00B7078A">
        <w:rPr>
          <w:rFonts w:cstheme="minorHAnsi"/>
          <w:u w:val="single"/>
        </w:rPr>
        <w:tab/>
        <w:t>Email:</w:t>
      </w:r>
      <w:r w:rsidRPr="00B7078A">
        <w:rPr>
          <w:rFonts w:cstheme="minorHAnsi"/>
          <w:u w:val="single"/>
        </w:rPr>
        <w:tab/>
      </w:r>
      <w:r w:rsidR="00B86179" w:rsidRPr="00B7078A">
        <w:rPr>
          <w:rFonts w:cstheme="minorHAnsi"/>
          <w:u w:val="single"/>
        </w:rPr>
        <w:tab/>
      </w:r>
      <w:r w:rsidR="00B86179"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p>
    <w:p w:rsidR="00164162" w:rsidRPr="00B7078A" w:rsidRDefault="00164162" w:rsidP="00476CE1">
      <w:pPr>
        <w:pStyle w:val="NoSpacing"/>
        <w:spacing w:line="360" w:lineRule="auto"/>
        <w:rPr>
          <w:rFonts w:cstheme="minorHAnsi"/>
          <w:u w:val="single"/>
        </w:rPr>
      </w:pPr>
      <w:r w:rsidRPr="00B7078A">
        <w:rPr>
          <w:rFonts w:cstheme="minorHAnsi"/>
        </w:rPr>
        <w:t>Name of College or Trade School</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p>
    <w:p w:rsidR="00164162" w:rsidRPr="00B7078A" w:rsidRDefault="00164162" w:rsidP="00476CE1">
      <w:pPr>
        <w:pStyle w:val="NoSpacing"/>
        <w:rPr>
          <w:rFonts w:cstheme="minorHAnsi"/>
          <w:u w:val="single"/>
        </w:rPr>
      </w:pPr>
      <w:r w:rsidRPr="00B7078A">
        <w:rPr>
          <w:rFonts w:cstheme="minorHAnsi"/>
        </w:rPr>
        <w:t>School Address</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9B35FE"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p>
    <w:p w:rsidR="00164162" w:rsidRPr="00B7078A" w:rsidRDefault="00164162" w:rsidP="00476CE1">
      <w:pPr>
        <w:pStyle w:val="NoSpacing"/>
        <w:rPr>
          <w:rFonts w:cstheme="minorHAnsi"/>
          <w:sz w:val="20"/>
        </w:rPr>
      </w:pPr>
      <w:r w:rsidRPr="00B7078A">
        <w:rPr>
          <w:rFonts w:cstheme="minorHAnsi"/>
        </w:rPr>
        <w:tab/>
      </w:r>
      <w:r w:rsidRPr="00B7078A">
        <w:rPr>
          <w:rFonts w:cstheme="minorHAnsi"/>
        </w:rPr>
        <w:tab/>
      </w:r>
      <w:r w:rsidRPr="00B7078A">
        <w:rPr>
          <w:rFonts w:cstheme="minorHAnsi"/>
        </w:rPr>
        <w:tab/>
      </w:r>
      <w:r w:rsidRPr="00B7078A">
        <w:rPr>
          <w:rFonts w:cstheme="minorHAnsi"/>
        </w:rPr>
        <w:tab/>
      </w:r>
      <w:r w:rsidRPr="00B7078A">
        <w:rPr>
          <w:rFonts w:cstheme="minorHAnsi"/>
          <w:sz w:val="20"/>
        </w:rPr>
        <w:t>Street Address</w:t>
      </w:r>
    </w:p>
    <w:p w:rsidR="00164162" w:rsidRPr="00B7078A" w:rsidRDefault="00164162" w:rsidP="0019123A">
      <w:pPr>
        <w:pStyle w:val="NoSpacing"/>
        <w:rPr>
          <w:rFonts w:cstheme="minorHAnsi"/>
        </w:rPr>
      </w:pP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9B35FE"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A01851">
        <w:rPr>
          <w:rFonts w:cstheme="minorHAnsi"/>
          <w:u w:val="single"/>
        </w:rPr>
        <w:tab/>
      </w:r>
    </w:p>
    <w:p w:rsidR="00164162" w:rsidRDefault="00164162" w:rsidP="0019123A">
      <w:pPr>
        <w:pStyle w:val="NoSpacing"/>
        <w:rPr>
          <w:rFonts w:cstheme="minorHAnsi"/>
          <w:sz w:val="20"/>
        </w:rPr>
      </w:pPr>
      <w:r w:rsidRPr="00B7078A">
        <w:rPr>
          <w:rFonts w:cstheme="minorHAnsi"/>
        </w:rPr>
        <w:tab/>
      </w:r>
      <w:r w:rsidRPr="00B7078A">
        <w:rPr>
          <w:rFonts w:cstheme="minorHAnsi"/>
        </w:rPr>
        <w:tab/>
      </w:r>
      <w:r w:rsidRPr="00B7078A">
        <w:rPr>
          <w:rFonts w:cstheme="minorHAnsi"/>
        </w:rPr>
        <w:tab/>
      </w:r>
      <w:r w:rsidR="00A243D1">
        <w:rPr>
          <w:rFonts w:cstheme="minorHAnsi"/>
          <w:sz w:val="20"/>
        </w:rPr>
        <w:t>City</w:t>
      </w:r>
      <w:r w:rsidR="00A243D1">
        <w:rPr>
          <w:rFonts w:cstheme="minorHAnsi"/>
          <w:sz w:val="20"/>
        </w:rPr>
        <w:tab/>
      </w:r>
      <w:r w:rsidR="00A243D1">
        <w:rPr>
          <w:rFonts w:cstheme="minorHAnsi"/>
          <w:sz w:val="20"/>
        </w:rPr>
        <w:tab/>
      </w:r>
      <w:r w:rsidR="00A243D1">
        <w:rPr>
          <w:rFonts w:cstheme="minorHAnsi"/>
          <w:sz w:val="20"/>
        </w:rPr>
        <w:tab/>
      </w:r>
      <w:r w:rsidR="00A243D1">
        <w:rPr>
          <w:rFonts w:cstheme="minorHAnsi"/>
          <w:sz w:val="20"/>
        </w:rPr>
        <w:tab/>
        <w:t>State</w:t>
      </w:r>
      <w:r w:rsidRPr="00B7078A">
        <w:rPr>
          <w:rFonts w:cstheme="minorHAnsi"/>
          <w:sz w:val="20"/>
        </w:rPr>
        <w:tab/>
      </w:r>
      <w:r w:rsidR="00A243D1">
        <w:rPr>
          <w:rFonts w:cstheme="minorHAnsi"/>
          <w:sz w:val="20"/>
        </w:rPr>
        <w:t xml:space="preserve">                                      Zip</w:t>
      </w:r>
    </w:p>
    <w:p w:rsidR="0019123A" w:rsidRPr="0019123A" w:rsidRDefault="0019123A" w:rsidP="0019123A">
      <w:pPr>
        <w:pStyle w:val="NoSpacing"/>
        <w:rPr>
          <w:rFonts w:cstheme="minorHAnsi"/>
          <w:sz w:val="16"/>
          <w:szCs w:val="16"/>
        </w:rPr>
      </w:pPr>
    </w:p>
    <w:p w:rsidR="00164162" w:rsidRDefault="0019123A" w:rsidP="00164162">
      <w:pPr>
        <w:pStyle w:val="NoSpacing"/>
        <w:rPr>
          <w:rFonts w:cstheme="minorHAnsi"/>
          <w:u w:val="single"/>
        </w:rPr>
      </w:pPr>
      <w:r w:rsidRPr="0019123A">
        <w:rPr>
          <w:rFonts w:cstheme="minorHAnsi"/>
        </w:rPr>
        <w:t xml:space="preserve">Bursar Office </w:t>
      </w:r>
      <w:r w:rsidR="00F86A41">
        <w:rPr>
          <w:rFonts w:cstheme="minorHAnsi"/>
        </w:rPr>
        <w:t xml:space="preserve">Contact &amp; </w:t>
      </w:r>
      <w:r w:rsidRPr="0019123A">
        <w:rPr>
          <w:rFonts w:cstheme="minorHAnsi"/>
        </w:rPr>
        <w:t>Phone Number</w:t>
      </w:r>
      <w:r>
        <w:rPr>
          <w:rFonts w:cstheme="minorHAnsi"/>
          <w:u w:val="single"/>
        </w:rPr>
        <w:tab/>
      </w:r>
      <w:r>
        <w:rPr>
          <w:rFonts w:cstheme="minorHAnsi"/>
          <w:u w:val="single"/>
        </w:rPr>
        <w:tab/>
      </w:r>
      <w:r>
        <w:rPr>
          <w:rFonts w:cstheme="minorHAnsi"/>
          <w:u w:val="single"/>
        </w:rPr>
        <w:tab/>
      </w:r>
      <w:r>
        <w:rPr>
          <w:rFonts w:cstheme="minorHAnsi"/>
          <w:u w:val="single"/>
        </w:rPr>
        <w:tab/>
      </w:r>
      <w:r w:rsidR="00A01851">
        <w:rPr>
          <w:rFonts w:cstheme="minorHAnsi"/>
          <w:u w:val="single"/>
        </w:rPr>
        <w:tab/>
      </w:r>
      <w:r w:rsidR="00A01851">
        <w:rPr>
          <w:rFonts w:cstheme="minorHAnsi"/>
          <w:u w:val="single"/>
        </w:rPr>
        <w:tab/>
      </w:r>
      <w:r w:rsidR="00A01851">
        <w:rPr>
          <w:rFonts w:cstheme="minorHAnsi"/>
          <w:u w:val="single"/>
        </w:rPr>
        <w:tab/>
      </w:r>
      <w:r w:rsidR="00A01851">
        <w:rPr>
          <w:rFonts w:cstheme="minorHAnsi"/>
          <w:u w:val="single"/>
        </w:rPr>
        <w:tab/>
      </w:r>
      <w:r>
        <w:rPr>
          <w:rFonts w:cstheme="minorHAnsi"/>
          <w:u w:val="single"/>
        </w:rPr>
        <w:tab/>
      </w:r>
    </w:p>
    <w:p w:rsidR="00976FFD" w:rsidRDefault="00976FFD" w:rsidP="00164162">
      <w:pPr>
        <w:pStyle w:val="NoSpacing"/>
        <w:rPr>
          <w:rFonts w:cstheme="minorHAnsi"/>
          <w:u w:val="single"/>
        </w:rPr>
      </w:pPr>
    </w:p>
    <w:p w:rsidR="00261CDA" w:rsidRPr="00775331" w:rsidRDefault="00976FFD" w:rsidP="00164162">
      <w:pPr>
        <w:pStyle w:val="NoSpacing"/>
        <w:rPr>
          <w:rFonts w:cstheme="minorHAnsi"/>
        </w:rPr>
      </w:pPr>
      <w:r w:rsidRPr="00976FFD">
        <w:rPr>
          <w:rFonts w:cstheme="minorHAnsi"/>
        </w:rPr>
        <w:t>NAMA Program of Interest</w:t>
      </w:r>
      <w:r>
        <w:rPr>
          <w:rFonts w:cstheme="minorHAnsi"/>
        </w:rPr>
        <w:t xml:space="preserve"> _______________________________________________________________</w:t>
      </w:r>
    </w:p>
    <w:p w:rsidR="0019123A" w:rsidRDefault="0019123A" w:rsidP="00164162">
      <w:pPr>
        <w:pStyle w:val="NoSpacing"/>
        <w:rPr>
          <w:rFonts w:cstheme="minorHAnsi"/>
          <w:b/>
          <w:sz w:val="10"/>
          <w:szCs w:val="10"/>
        </w:rPr>
      </w:pPr>
    </w:p>
    <w:p w:rsidR="00164162" w:rsidRDefault="00164162" w:rsidP="00164162">
      <w:pPr>
        <w:pStyle w:val="NoSpacing"/>
        <w:rPr>
          <w:rFonts w:cstheme="minorHAnsi"/>
          <w:b/>
          <w:sz w:val="16"/>
          <w:szCs w:val="16"/>
        </w:rPr>
      </w:pPr>
      <w:r w:rsidRPr="00B7078A">
        <w:rPr>
          <w:rFonts w:cstheme="minorHAnsi"/>
          <w:b/>
        </w:rPr>
        <w:t>Company /Contact Information</w:t>
      </w:r>
    </w:p>
    <w:p w:rsidR="0019123A" w:rsidRPr="0019123A" w:rsidRDefault="0019123A" w:rsidP="00164162">
      <w:pPr>
        <w:pStyle w:val="NoSpacing"/>
        <w:rPr>
          <w:rFonts w:cstheme="minorHAnsi"/>
          <w:b/>
          <w:sz w:val="16"/>
          <w:szCs w:val="16"/>
        </w:rPr>
      </w:pPr>
    </w:p>
    <w:p w:rsidR="00164162" w:rsidRPr="00B7078A" w:rsidRDefault="00164162" w:rsidP="00164162">
      <w:pPr>
        <w:pStyle w:val="NoSpacing"/>
        <w:rPr>
          <w:rFonts w:cstheme="minorHAnsi"/>
          <w:u w:val="single"/>
        </w:rPr>
      </w:pPr>
      <w:r w:rsidRPr="00B7078A">
        <w:rPr>
          <w:rFonts w:cstheme="minorHAnsi"/>
        </w:rPr>
        <w:t>Contact Name</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A01851">
        <w:rPr>
          <w:rFonts w:cstheme="minorHAnsi"/>
          <w:u w:val="single"/>
        </w:rPr>
        <w:tab/>
      </w:r>
    </w:p>
    <w:p w:rsidR="00164162" w:rsidRPr="00B7078A" w:rsidRDefault="00164162" w:rsidP="00164162">
      <w:pPr>
        <w:pStyle w:val="NoSpacing"/>
        <w:rPr>
          <w:rFonts w:cstheme="minorHAnsi"/>
          <w:u w:val="single"/>
        </w:rPr>
      </w:pPr>
    </w:p>
    <w:p w:rsidR="00164162" w:rsidRPr="00B7078A" w:rsidRDefault="00164162" w:rsidP="00164162">
      <w:pPr>
        <w:pStyle w:val="NoSpacing"/>
        <w:rPr>
          <w:rFonts w:cstheme="minorHAnsi"/>
        </w:rPr>
      </w:pPr>
      <w:r w:rsidRPr="00B7078A">
        <w:rPr>
          <w:rFonts w:cstheme="minorHAnsi"/>
        </w:rPr>
        <w:t>Company</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p>
    <w:p w:rsidR="00164162" w:rsidRPr="00B7078A" w:rsidRDefault="00164162" w:rsidP="00164162">
      <w:pPr>
        <w:pStyle w:val="NoSpacing"/>
        <w:rPr>
          <w:rFonts w:cstheme="minorHAnsi"/>
        </w:rPr>
      </w:pPr>
    </w:p>
    <w:p w:rsidR="00164162" w:rsidRPr="00B7078A" w:rsidRDefault="00164162" w:rsidP="00164162">
      <w:pPr>
        <w:pStyle w:val="NoSpacing"/>
        <w:rPr>
          <w:rFonts w:cstheme="minorHAnsi"/>
          <w:u w:val="single"/>
        </w:rPr>
      </w:pPr>
      <w:r w:rsidRPr="00B7078A">
        <w:rPr>
          <w:rFonts w:cstheme="minorHAnsi"/>
        </w:rPr>
        <w:t>Address</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A01851">
        <w:rPr>
          <w:rFonts w:cstheme="minorHAnsi"/>
          <w:u w:val="single"/>
        </w:rPr>
        <w:tab/>
      </w:r>
    </w:p>
    <w:p w:rsidR="00164162" w:rsidRPr="00B7078A" w:rsidRDefault="00164162" w:rsidP="00164162">
      <w:pPr>
        <w:pStyle w:val="NoSpacing"/>
        <w:rPr>
          <w:rFonts w:cstheme="minorHAnsi"/>
          <w:sz w:val="20"/>
        </w:rPr>
      </w:pPr>
      <w:r w:rsidRPr="00B7078A">
        <w:rPr>
          <w:rFonts w:cstheme="minorHAnsi"/>
        </w:rPr>
        <w:tab/>
      </w:r>
      <w:r w:rsidRPr="00B7078A">
        <w:rPr>
          <w:rFonts w:cstheme="minorHAnsi"/>
        </w:rPr>
        <w:tab/>
      </w:r>
      <w:r w:rsidRPr="00B7078A">
        <w:rPr>
          <w:rFonts w:cstheme="minorHAnsi"/>
        </w:rPr>
        <w:tab/>
      </w:r>
      <w:r w:rsidRPr="00B7078A">
        <w:rPr>
          <w:rFonts w:cstheme="minorHAnsi"/>
          <w:sz w:val="20"/>
        </w:rPr>
        <w:t>Street</w:t>
      </w:r>
      <w:r w:rsidRPr="00B7078A">
        <w:rPr>
          <w:rFonts w:cstheme="minorHAnsi"/>
          <w:sz w:val="20"/>
        </w:rPr>
        <w:tab/>
      </w:r>
      <w:r w:rsidRPr="00B7078A">
        <w:rPr>
          <w:rFonts w:cstheme="minorHAnsi"/>
          <w:sz w:val="20"/>
        </w:rPr>
        <w:tab/>
      </w:r>
      <w:r w:rsidRPr="00B7078A">
        <w:rPr>
          <w:rFonts w:cstheme="minorHAnsi"/>
          <w:sz w:val="20"/>
        </w:rPr>
        <w:tab/>
      </w:r>
      <w:r w:rsidRPr="00B7078A">
        <w:rPr>
          <w:rFonts w:cstheme="minorHAnsi"/>
          <w:sz w:val="20"/>
        </w:rPr>
        <w:tab/>
      </w:r>
      <w:r w:rsidRPr="00B7078A">
        <w:rPr>
          <w:rFonts w:cstheme="minorHAnsi"/>
          <w:sz w:val="20"/>
        </w:rPr>
        <w:tab/>
        <w:t>City</w:t>
      </w:r>
      <w:r w:rsidRPr="00B7078A">
        <w:rPr>
          <w:rFonts w:cstheme="minorHAnsi"/>
          <w:sz w:val="20"/>
        </w:rPr>
        <w:tab/>
      </w:r>
      <w:r w:rsidRPr="00B7078A">
        <w:rPr>
          <w:rFonts w:cstheme="minorHAnsi"/>
          <w:sz w:val="20"/>
        </w:rPr>
        <w:tab/>
        <w:t>State</w:t>
      </w:r>
      <w:r w:rsidRPr="00B7078A">
        <w:rPr>
          <w:rFonts w:cstheme="minorHAnsi"/>
          <w:sz w:val="20"/>
        </w:rPr>
        <w:tab/>
      </w:r>
      <w:r w:rsidRPr="00B7078A">
        <w:rPr>
          <w:rFonts w:cstheme="minorHAnsi"/>
          <w:sz w:val="20"/>
        </w:rPr>
        <w:tab/>
        <w:t>Zip</w:t>
      </w:r>
    </w:p>
    <w:p w:rsidR="00164162" w:rsidRPr="00B7078A" w:rsidRDefault="00164162" w:rsidP="00164162">
      <w:pPr>
        <w:pStyle w:val="NoSpacing"/>
        <w:rPr>
          <w:rFonts w:cstheme="minorHAnsi"/>
          <w:sz w:val="20"/>
        </w:rPr>
      </w:pPr>
    </w:p>
    <w:p w:rsidR="00164162" w:rsidRPr="00B7078A" w:rsidRDefault="00164162" w:rsidP="00164162">
      <w:pPr>
        <w:pStyle w:val="NoSpacing"/>
        <w:rPr>
          <w:rFonts w:cstheme="minorHAnsi"/>
          <w:u w:val="single"/>
        </w:rPr>
      </w:pPr>
      <w:r w:rsidRPr="00B7078A">
        <w:rPr>
          <w:rFonts w:cstheme="minorHAnsi"/>
        </w:rPr>
        <w:t xml:space="preserve">Telephone </w:t>
      </w:r>
      <w:r w:rsidR="00B86179" w:rsidRPr="00B7078A">
        <w:rPr>
          <w:rFonts w:cstheme="minorHAnsi"/>
          <w:u w:val="single"/>
        </w:rPr>
        <w:t>(</w:t>
      </w:r>
      <w:r w:rsidR="00B86179" w:rsidRPr="00B7078A">
        <w:rPr>
          <w:rFonts w:cstheme="minorHAnsi"/>
          <w:u w:val="single"/>
        </w:rPr>
        <w:tab/>
        <w:t xml:space="preserve"> )</w:t>
      </w:r>
      <w:r w:rsidRPr="00B7078A">
        <w:rPr>
          <w:rFonts w:cstheme="minorHAnsi"/>
          <w:u w:val="single"/>
        </w:rPr>
        <w:tab/>
      </w:r>
      <w:r w:rsidRPr="00B7078A">
        <w:rPr>
          <w:rFonts w:cstheme="minorHAnsi"/>
          <w:u w:val="single"/>
        </w:rPr>
        <w:tab/>
        <w:t>(</w:t>
      </w:r>
      <w:r w:rsidRPr="00B7078A">
        <w:rPr>
          <w:rFonts w:cstheme="minorHAnsi"/>
          <w:u w:val="single"/>
        </w:rPr>
        <w:tab/>
        <w:t>)</w:t>
      </w:r>
      <w:r w:rsidRPr="00B7078A">
        <w:rPr>
          <w:rFonts w:cstheme="minorHAnsi"/>
          <w:u w:val="single"/>
        </w:rPr>
        <w:tab/>
      </w:r>
      <w:r w:rsidRPr="00B7078A">
        <w:rPr>
          <w:rFonts w:cstheme="minorHAnsi"/>
          <w:u w:val="single"/>
        </w:rPr>
        <w:tab/>
        <w:t>Email</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00A01851">
        <w:rPr>
          <w:rFonts w:cstheme="minorHAnsi"/>
          <w:u w:val="single"/>
        </w:rPr>
        <w:tab/>
      </w:r>
    </w:p>
    <w:p w:rsidR="00164162" w:rsidRPr="00B7078A" w:rsidRDefault="00B86179" w:rsidP="00164162">
      <w:pPr>
        <w:pStyle w:val="NoSpacing"/>
        <w:rPr>
          <w:rFonts w:cstheme="minorHAnsi"/>
          <w:sz w:val="20"/>
        </w:rPr>
      </w:pPr>
      <w:r w:rsidRPr="00B7078A">
        <w:rPr>
          <w:rFonts w:cstheme="minorHAnsi"/>
        </w:rPr>
        <w:tab/>
      </w:r>
      <w:r w:rsidR="00164162" w:rsidRPr="00B7078A">
        <w:rPr>
          <w:rFonts w:cstheme="minorHAnsi"/>
          <w:sz w:val="20"/>
        </w:rPr>
        <w:t>Daytime</w:t>
      </w:r>
      <w:r w:rsidR="00164162" w:rsidRPr="00B7078A">
        <w:rPr>
          <w:rFonts w:cstheme="minorHAnsi"/>
          <w:sz w:val="20"/>
        </w:rPr>
        <w:tab/>
      </w:r>
      <w:r w:rsidR="00164162" w:rsidRPr="00B7078A">
        <w:rPr>
          <w:rFonts w:cstheme="minorHAnsi"/>
          <w:sz w:val="20"/>
        </w:rPr>
        <w:tab/>
      </w:r>
      <w:r w:rsidRPr="00B7078A">
        <w:rPr>
          <w:rFonts w:cstheme="minorHAnsi"/>
          <w:sz w:val="20"/>
        </w:rPr>
        <w:tab/>
      </w:r>
      <w:r w:rsidR="00164162" w:rsidRPr="00B7078A">
        <w:rPr>
          <w:rFonts w:cstheme="minorHAnsi"/>
          <w:sz w:val="20"/>
        </w:rPr>
        <w:t>Evening</w:t>
      </w:r>
    </w:p>
    <w:p w:rsidR="00164162" w:rsidRPr="00B7078A" w:rsidRDefault="00164162" w:rsidP="00164162">
      <w:pPr>
        <w:pStyle w:val="NoSpacing"/>
        <w:rPr>
          <w:rFonts w:cstheme="minorHAnsi"/>
          <w:sz w:val="20"/>
        </w:rPr>
      </w:pPr>
    </w:p>
    <w:p w:rsidR="00164162" w:rsidRPr="00B7078A" w:rsidRDefault="00164162" w:rsidP="00164162">
      <w:pPr>
        <w:pStyle w:val="NoSpacing"/>
        <w:rPr>
          <w:rFonts w:cstheme="minorHAnsi"/>
        </w:rPr>
      </w:pPr>
      <w:r w:rsidRPr="00B7078A">
        <w:rPr>
          <w:rFonts w:cstheme="minorHAnsi"/>
        </w:rPr>
        <w:t xml:space="preserve">I certify that the applicant is a child/legal dependent of an individual employed by </w:t>
      </w:r>
      <w:r w:rsidR="00A01851">
        <w:rPr>
          <w:rFonts w:cstheme="minorHAnsi"/>
        </w:rPr>
        <w:t>my</w:t>
      </w:r>
      <w:r w:rsidRPr="00B7078A">
        <w:rPr>
          <w:rFonts w:cstheme="minorHAnsi"/>
        </w:rPr>
        <w:t xml:space="preserve"> company</w:t>
      </w:r>
      <w:r w:rsidR="006E66A1">
        <w:rPr>
          <w:rFonts w:cstheme="minorHAnsi"/>
        </w:rPr>
        <w:t>, a</w:t>
      </w:r>
      <w:r w:rsidR="00A01851">
        <w:rPr>
          <w:rFonts w:cstheme="minorHAnsi"/>
        </w:rPr>
        <w:t xml:space="preserve">nd </w:t>
      </w:r>
      <w:r w:rsidR="007D394C">
        <w:rPr>
          <w:rFonts w:cstheme="minorHAnsi"/>
        </w:rPr>
        <w:t xml:space="preserve">that </w:t>
      </w:r>
      <w:r w:rsidR="00A01851">
        <w:rPr>
          <w:rFonts w:cstheme="minorHAnsi"/>
        </w:rPr>
        <w:t xml:space="preserve">my company is a </w:t>
      </w:r>
      <w:r w:rsidR="007D394C">
        <w:rPr>
          <w:rFonts w:cstheme="minorHAnsi"/>
        </w:rPr>
        <w:t>KAMC</w:t>
      </w:r>
      <w:r w:rsidR="00A01851">
        <w:rPr>
          <w:rFonts w:cstheme="minorHAnsi"/>
        </w:rPr>
        <w:t xml:space="preserve"> member </w:t>
      </w:r>
      <w:r w:rsidR="007D394C">
        <w:rPr>
          <w:rFonts w:cstheme="minorHAnsi"/>
        </w:rPr>
        <w:t xml:space="preserve">in good standing </w:t>
      </w:r>
      <w:r w:rsidR="006E66A1">
        <w:rPr>
          <w:rFonts w:cstheme="minorHAnsi"/>
        </w:rPr>
        <w:t xml:space="preserve">for the current </w:t>
      </w:r>
      <w:r w:rsidR="007D394C">
        <w:rPr>
          <w:rFonts w:cstheme="minorHAnsi"/>
        </w:rPr>
        <w:t xml:space="preserve">and past two consecutive years.  </w:t>
      </w:r>
    </w:p>
    <w:p w:rsidR="00164162" w:rsidRPr="00B7078A" w:rsidRDefault="00164162" w:rsidP="00164162">
      <w:pPr>
        <w:pStyle w:val="NoSpacing"/>
        <w:rPr>
          <w:rFonts w:cstheme="minorHAnsi"/>
        </w:rPr>
      </w:pPr>
    </w:p>
    <w:p w:rsidR="00164162" w:rsidRDefault="00164162" w:rsidP="00164162">
      <w:pPr>
        <w:pStyle w:val="NoSpacing"/>
        <w:rPr>
          <w:rFonts w:cstheme="minorHAnsi"/>
        </w:rPr>
      </w:pPr>
      <w:r w:rsidRPr="00B7078A">
        <w:rPr>
          <w:rFonts w:cstheme="minorHAnsi"/>
        </w:rPr>
        <w:t>Signature</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rPr>
        <w:t>Date</w:t>
      </w:r>
      <w:r w:rsidRPr="00B7078A">
        <w:rPr>
          <w:rFonts w:cstheme="minorHAnsi"/>
          <w:u w:val="single"/>
        </w:rPr>
        <w:tab/>
      </w:r>
      <w:r w:rsidRPr="00B7078A">
        <w:rPr>
          <w:rFonts w:cstheme="minorHAnsi"/>
          <w:u w:val="single"/>
        </w:rPr>
        <w:tab/>
      </w:r>
      <w:r w:rsidRPr="00B7078A">
        <w:rPr>
          <w:rFonts w:cstheme="minorHAnsi"/>
          <w:u w:val="single"/>
        </w:rPr>
        <w:tab/>
      </w:r>
      <w:r w:rsidRPr="00B7078A">
        <w:rPr>
          <w:rFonts w:cstheme="minorHAnsi"/>
        </w:rPr>
        <w:t xml:space="preserve"> </w:t>
      </w:r>
    </w:p>
    <w:p w:rsidR="0019123A" w:rsidRPr="00B7078A" w:rsidRDefault="0019123A" w:rsidP="00164162">
      <w:pPr>
        <w:pStyle w:val="NoSpacing"/>
        <w:rPr>
          <w:rFonts w:cstheme="minorHAnsi"/>
        </w:rPr>
      </w:pPr>
    </w:p>
    <w:p w:rsidR="00261CDA" w:rsidRPr="00976FFD" w:rsidRDefault="00164162" w:rsidP="00F86A41">
      <w:pPr>
        <w:spacing w:after="0" w:line="240" w:lineRule="auto"/>
        <w:rPr>
          <w:rFonts w:cstheme="minorHAnsi"/>
          <w:b/>
        </w:rPr>
      </w:pPr>
      <w:r w:rsidRPr="00B7078A">
        <w:rPr>
          <w:rFonts w:cstheme="minorHAnsi"/>
          <w:b/>
        </w:rPr>
        <w:t>Application Procedure:</w:t>
      </w:r>
    </w:p>
    <w:p w:rsidR="00160386" w:rsidRPr="00482569" w:rsidRDefault="00160386" w:rsidP="00160386">
      <w:pPr>
        <w:numPr>
          <w:ilvl w:val="0"/>
          <w:numId w:val="3"/>
        </w:numPr>
        <w:spacing w:after="0" w:line="240" w:lineRule="auto"/>
        <w:rPr>
          <w:rFonts w:cstheme="minorHAnsi"/>
          <w:b/>
          <w:sz w:val="20"/>
          <w:szCs w:val="20"/>
        </w:rPr>
      </w:pPr>
      <w:r w:rsidRPr="004D76E4">
        <w:rPr>
          <w:rFonts w:cstheme="minorHAnsi"/>
          <w:sz w:val="20"/>
          <w:szCs w:val="20"/>
        </w:rPr>
        <w:t>Application submission dates</w:t>
      </w:r>
      <w:r w:rsidRPr="00775331">
        <w:rPr>
          <w:rFonts w:cstheme="minorHAnsi"/>
          <w:sz w:val="20"/>
          <w:szCs w:val="20"/>
        </w:rPr>
        <w:t xml:space="preserve">:  </w:t>
      </w:r>
      <w:r w:rsidR="00D17355">
        <w:rPr>
          <w:rFonts w:cstheme="minorHAnsi"/>
          <w:sz w:val="20"/>
          <w:szCs w:val="20"/>
        </w:rPr>
        <w:t>April 2</w:t>
      </w:r>
      <w:r w:rsidR="00D17355" w:rsidRPr="00D17355">
        <w:rPr>
          <w:rFonts w:cstheme="minorHAnsi"/>
          <w:sz w:val="20"/>
          <w:szCs w:val="20"/>
          <w:vertAlign w:val="superscript"/>
        </w:rPr>
        <w:t>nd</w:t>
      </w:r>
      <w:r w:rsidR="00D17355">
        <w:rPr>
          <w:rFonts w:cstheme="minorHAnsi"/>
          <w:sz w:val="20"/>
          <w:szCs w:val="20"/>
        </w:rPr>
        <w:t>, 2017</w:t>
      </w:r>
      <w:r w:rsidRPr="00775331">
        <w:rPr>
          <w:rFonts w:cstheme="minorHAnsi"/>
          <w:sz w:val="20"/>
          <w:szCs w:val="20"/>
        </w:rPr>
        <w:t xml:space="preserve"> – </w:t>
      </w:r>
      <w:r w:rsidR="00D17355">
        <w:rPr>
          <w:rFonts w:cstheme="minorHAnsi"/>
          <w:sz w:val="20"/>
          <w:szCs w:val="20"/>
        </w:rPr>
        <w:t>June 5</w:t>
      </w:r>
      <w:r w:rsidR="00D17355" w:rsidRPr="00D17355">
        <w:rPr>
          <w:rFonts w:cstheme="minorHAnsi"/>
          <w:sz w:val="20"/>
          <w:szCs w:val="20"/>
          <w:vertAlign w:val="superscript"/>
        </w:rPr>
        <w:t>th</w:t>
      </w:r>
      <w:r w:rsidR="00D17355">
        <w:rPr>
          <w:rFonts w:cstheme="minorHAnsi"/>
          <w:sz w:val="20"/>
          <w:szCs w:val="20"/>
        </w:rPr>
        <w:t>, 2017</w:t>
      </w:r>
      <w:r w:rsidRPr="00B83604">
        <w:rPr>
          <w:rFonts w:cstheme="minorHAnsi"/>
          <w:b/>
          <w:color w:val="FF0000"/>
          <w:sz w:val="20"/>
          <w:szCs w:val="20"/>
        </w:rPr>
        <w:t xml:space="preserve">.  </w:t>
      </w:r>
      <w:r w:rsidRPr="00482569">
        <w:rPr>
          <w:rFonts w:cstheme="minorHAnsi"/>
          <w:b/>
          <w:sz w:val="20"/>
          <w:szCs w:val="20"/>
        </w:rPr>
        <w:t xml:space="preserve">Any applications postmarked or submitted after </w:t>
      </w:r>
      <w:r w:rsidR="00D17355" w:rsidRPr="00482569">
        <w:rPr>
          <w:rFonts w:cstheme="minorHAnsi"/>
          <w:b/>
          <w:sz w:val="20"/>
          <w:szCs w:val="20"/>
        </w:rPr>
        <w:t>June 5</w:t>
      </w:r>
      <w:r w:rsidR="00D17355" w:rsidRPr="00482569">
        <w:rPr>
          <w:rFonts w:cstheme="minorHAnsi"/>
          <w:b/>
          <w:sz w:val="20"/>
          <w:szCs w:val="20"/>
          <w:vertAlign w:val="superscript"/>
        </w:rPr>
        <w:t>th</w:t>
      </w:r>
      <w:r w:rsidR="00D17355" w:rsidRPr="00482569">
        <w:rPr>
          <w:rFonts w:cstheme="minorHAnsi"/>
          <w:b/>
          <w:sz w:val="20"/>
          <w:szCs w:val="20"/>
        </w:rPr>
        <w:t xml:space="preserve">, 2017 </w:t>
      </w:r>
      <w:r w:rsidRPr="00482569">
        <w:rPr>
          <w:rFonts w:cstheme="minorHAnsi"/>
          <w:b/>
          <w:sz w:val="20"/>
          <w:szCs w:val="20"/>
        </w:rPr>
        <w:t>will not be eligible for scholarship.</w:t>
      </w:r>
    </w:p>
    <w:p w:rsidR="006C4077" w:rsidRPr="004D76E4" w:rsidRDefault="00B7078A" w:rsidP="006C4077">
      <w:pPr>
        <w:numPr>
          <w:ilvl w:val="0"/>
          <w:numId w:val="3"/>
        </w:numPr>
        <w:spacing w:after="0" w:line="240" w:lineRule="auto"/>
        <w:rPr>
          <w:rFonts w:cstheme="minorHAnsi"/>
          <w:sz w:val="20"/>
          <w:szCs w:val="20"/>
        </w:rPr>
      </w:pPr>
      <w:r w:rsidRPr="004D76E4">
        <w:rPr>
          <w:rFonts w:cstheme="minorHAnsi"/>
          <w:sz w:val="20"/>
          <w:szCs w:val="20"/>
        </w:rPr>
        <w:t>All</w:t>
      </w:r>
      <w:r w:rsidR="00164162" w:rsidRPr="004D76E4">
        <w:rPr>
          <w:rFonts w:cstheme="minorHAnsi"/>
          <w:sz w:val="20"/>
          <w:szCs w:val="20"/>
        </w:rPr>
        <w:t xml:space="preserve"> eligible applicant </w:t>
      </w:r>
      <w:r w:rsidR="00D6016B" w:rsidRPr="004D76E4">
        <w:rPr>
          <w:rFonts w:cstheme="minorHAnsi"/>
          <w:sz w:val="20"/>
          <w:szCs w:val="20"/>
        </w:rPr>
        <w:t xml:space="preserve">essays will be </w:t>
      </w:r>
      <w:r w:rsidRPr="004D76E4">
        <w:rPr>
          <w:rFonts w:cstheme="minorHAnsi"/>
          <w:sz w:val="20"/>
          <w:szCs w:val="20"/>
        </w:rPr>
        <w:t xml:space="preserve">blindly </w:t>
      </w:r>
      <w:r w:rsidR="00D6016B" w:rsidRPr="004D76E4">
        <w:rPr>
          <w:rFonts w:cstheme="minorHAnsi"/>
          <w:sz w:val="20"/>
          <w:szCs w:val="20"/>
        </w:rPr>
        <w:t xml:space="preserve">reviewed by an impartial panel. </w:t>
      </w:r>
      <w:r w:rsidR="006C4077" w:rsidRPr="004D76E4">
        <w:rPr>
          <w:rFonts w:cstheme="minorHAnsi"/>
          <w:sz w:val="20"/>
          <w:szCs w:val="20"/>
        </w:rPr>
        <w:t xml:space="preserve">The </w:t>
      </w:r>
      <w:r w:rsidR="00CC4FEE" w:rsidRPr="004D76E4">
        <w:rPr>
          <w:rFonts w:cstheme="minorHAnsi"/>
          <w:sz w:val="20"/>
          <w:szCs w:val="20"/>
        </w:rPr>
        <w:t xml:space="preserve">scholarship(s) </w:t>
      </w:r>
      <w:r w:rsidR="006C4077" w:rsidRPr="004D76E4">
        <w:rPr>
          <w:rFonts w:cstheme="minorHAnsi"/>
          <w:sz w:val="20"/>
          <w:szCs w:val="20"/>
        </w:rPr>
        <w:t xml:space="preserve">will be awarded at the KAMC Annual Meeting - </w:t>
      </w:r>
      <w:r w:rsidR="00CC4FEE" w:rsidRPr="004D76E4">
        <w:rPr>
          <w:rFonts w:cstheme="minorHAnsi"/>
          <w:sz w:val="20"/>
          <w:szCs w:val="20"/>
        </w:rPr>
        <w:t>recipients</w:t>
      </w:r>
      <w:r w:rsidR="006C4077" w:rsidRPr="004D76E4">
        <w:rPr>
          <w:rFonts w:cstheme="minorHAnsi"/>
          <w:sz w:val="20"/>
          <w:szCs w:val="20"/>
        </w:rPr>
        <w:t xml:space="preserve"> need not be present to win. </w:t>
      </w:r>
    </w:p>
    <w:p w:rsidR="006C4077" w:rsidRPr="00976FFD" w:rsidRDefault="00164162" w:rsidP="004D76E4">
      <w:pPr>
        <w:numPr>
          <w:ilvl w:val="0"/>
          <w:numId w:val="3"/>
        </w:numPr>
        <w:spacing w:after="0" w:line="240" w:lineRule="auto"/>
        <w:rPr>
          <w:rFonts w:cstheme="minorHAnsi"/>
          <w:sz w:val="20"/>
          <w:szCs w:val="20"/>
        </w:rPr>
      </w:pPr>
      <w:r w:rsidRPr="004D76E4">
        <w:rPr>
          <w:rFonts w:cstheme="minorHAnsi"/>
          <w:sz w:val="20"/>
          <w:szCs w:val="20"/>
        </w:rPr>
        <w:t xml:space="preserve">The </w:t>
      </w:r>
      <w:r w:rsidR="00E80BE5" w:rsidRPr="004D76E4">
        <w:rPr>
          <w:rFonts w:cstheme="minorHAnsi"/>
          <w:sz w:val="20"/>
          <w:szCs w:val="20"/>
        </w:rPr>
        <w:t>awarded scholarship</w:t>
      </w:r>
      <w:r w:rsidR="00CC4FEE" w:rsidRPr="004D76E4">
        <w:rPr>
          <w:rFonts w:cstheme="minorHAnsi"/>
          <w:sz w:val="20"/>
          <w:szCs w:val="20"/>
        </w:rPr>
        <w:t>(s)</w:t>
      </w:r>
      <w:r w:rsidRPr="004D76E4">
        <w:rPr>
          <w:rFonts w:cstheme="minorHAnsi"/>
          <w:sz w:val="20"/>
          <w:szCs w:val="20"/>
        </w:rPr>
        <w:t xml:space="preserve"> will be </w:t>
      </w:r>
      <w:r w:rsidR="00EF4CC4" w:rsidRPr="004D76E4">
        <w:rPr>
          <w:rFonts w:cstheme="minorHAnsi"/>
          <w:sz w:val="20"/>
          <w:szCs w:val="20"/>
        </w:rPr>
        <w:t xml:space="preserve">made </w:t>
      </w:r>
      <w:r w:rsidR="006C4077" w:rsidRPr="004D76E4">
        <w:rPr>
          <w:rFonts w:cstheme="minorHAnsi"/>
          <w:sz w:val="20"/>
          <w:szCs w:val="20"/>
        </w:rPr>
        <w:t>in one</w:t>
      </w:r>
      <w:r w:rsidR="00E80BE5" w:rsidRPr="004D76E4">
        <w:rPr>
          <w:rFonts w:cstheme="minorHAnsi"/>
          <w:sz w:val="20"/>
          <w:szCs w:val="20"/>
        </w:rPr>
        <w:t xml:space="preserve"> payment</w:t>
      </w:r>
      <w:r w:rsidR="006C4077" w:rsidRPr="004D76E4">
        <w:rPr>
          <w:rFonts w:cstheme="minorHAnsi"/>
          <w:sz w:val="20"/>
          <w:szCs w:val="20"/>
        </w:rPr>
        <w:t xml:space="preserve"> </w:t>
      </w:r>
      <w:r w:rsidR="0011438E" w:rsidRPr="004D76E4">
        <w:rPr>
          <w:rFonts w:cstheme="minorHAnsi"/>
          <w:sz w:val="20"/>
          <w:szCs w:val="20"/>
        </w:rPr>
        <w:t>payable</w:t>
      </w:r>
      <w:r w:rsidR="00E80BE5" w:rsidRPr="004D76E4">
        <w:rPr>
          <w:rFonts w:cstheme="minorHAnsi"/>
          <w:sz w:val="20"/>
          <w:szCs w:val="20"/>
        </w:rPr>
        <w:t xml:space="preserve"> to the </w:t>
      </w:r>
      <w:r w:rsidR="00CC4FEE" w:rsidRPr="004D76E4">
        <w:rPr>
          <w:rFonts w:cstheme="minorHAnsi"/>
          <w:sz w:val="20"/>
          <w:szCs w:val="20"/>
        </w:rPr>
        <w:t xml:space="preserve">recipient’s </w:t>
      </w:r>
      <w:r w:rsidR="00775331" w:rsidRPr="004D76E4">
        <w:rPr>
          <w:rFonts w:cstheme="minorHAnsi"/>
          <w:sz w:val="20"/>
          <w:szCs w:val="20"/>
        </w:rPr>
        <w:t>school Bursar’s</w:t>
      </w:r>
      <w:r w:rsidR="00E80BE5" w:rsidRPr="004D76E4">
        <w:rPr>
          <w:rFonts w:cstheme="minorHAnsi"/>
          <w:sz w:val="20"/>
          <w:szCs w:val="20"/>
        </w:rPr>
        <w:t xml:space="preserve"> office </w:t>
      </w:r>
      <w:r w:rsidR="00976FFD">
        <w:rPr>
          <w:rFonts w:cstheme="minorHAnsi"/>
          <w:sz w:val="20"/>
          <w:szCs w:val="20"/>
        </w:rPr>
        <w:t>or NAMA.</w:t>
      </w:r>
    </w:p>
    <w:p w:rsidR="00673CF4" w:rsidRDefault="00F86A41" w:rsidP="008B48D6">
      <w:pPr>
        <w:spacing w:after="0" w:line="240" w:lineRule="auto"/>
        <w:rPr>
          <w:rFonts w:cstheme="minorHAnsi"/>
          <w:b/>
          <w:sz w:val="24"/>
          <w:szCs w:val="24"/>
        </w:rPr>
      </w:pPr>
      <w:r w:rsidRPr="00B7078A">
        <w:rPr>
          <w:rFonts w:cstheme="minorHAnsi"/>
          <w:b/>
          <w:sz w:val="24"/>
          <w:szCs w:val="24"/>
        </w:rPr>
        <w:t>Please send applications to</w:t>
      </w:r>
      <w:r>
        <w:rPr>
          <w:rFonts w:cstheme="minorHAnsi"/>
          <w:b/>
          <w:sz w:val="24"/>
          <w:szCs w:val="24"/>
        </w:rPr>
        <w:t xml:space="preserve">: </w:t>
      </w:r>
    </w:p>
    <w:p w:rsidR="00160386" w:rsidRDefault="00160386" w:rsidP="00160386">
      <w:pPr>
        <w:spacing w:after="0" w:line="240" w:lineRule="auto"/>
        <w:jc w:val="center"/>
        <w:rPr>
          <w:rFonts w:cstheme="minorHAnsi"/>
          <w:b/>
          <w:sz w:val="24"/>
          <w:szCs w:val="24"/>
        </w:rPr>
      </w:pPr>
      <w:r w:rsidRPr="00F86A41">
        <w:rPr>
          <w:rFonts w:cstheme="minorHAnsi"/>
          <w:b/>
          <w:sz w:val="24"/>
          <w:szCs w:val="24"/>
        </w:rPr>
        <w:t>KAMC</w:t>
      </w:r>
    </w:p>
    <w:p w:rsidR="00B626E0" w:rsidRPr="00482569" w:rsidRDefault="00B626E0" w:rsidP="00B626E0">
      <w:pPr>
        <w:spacing w:after="0" w:line="240" w:lineRule="auto"/>
        <w:jc w:val="center"/>
        <w:rPr>
          <w:rFonts w:cstheme="minorHAnsi"/>
          <w:b/>
        </w:rPr>
      </w:pPr>
      <w:r w:rsidRPr="00482569">
        <w:rPr>
          <w:rFonts w:cstheme="minorHAnsi"/>
          <w:b/>
        </w:rPr>
        <w:t>C/O: Nikki Alexander</w:t>
      </w:r>
    </w:p>
    <w:p w:rsidR="00B626E0" w:rsidRPr="00482569" w:rsidRDefault="00B626E0" w:rsidP="00B626E0">
      <w:pPr>
        <w:spacing w:after="0" w:line="240" w:lineRule="auto"/>
        <w:jc w:val="center"/>
        <w:rPr>
          <w:rFonts w:cstheme="minorHAnsi"/>
          <w:b/>
        </w:rPr>
      </w:pPr>
      <w:r w:rsidRPr="00482569">
        <w:rPr>
          <w:rFonts w:cstheme="minorHAnsi"/>
          <w:b/>
        </w:rPr>
        <w:t>6400 Athens Boonesboro Road</w:t>
      </w:r>
    </w:p>
    <w:p w:rsidR="00B626E0" w:rsidRPr="00482569" w:rsidRDefault="00B626E0" w:rsidP="00B626E0">
      <w:pPr>
        <w:spacing w:after="0" w:line="240" w:lineRule="auto"/>
        <w:jc w:val="center"/>
        <w:rPr>
          <w:rFonts w:cstheme="minorHAnsi"/>
          <w:b/>
        </w:rPr>
      </w:pPr>
      <w:r w:rsidRPr="00482569">
        <w:rPr>
          <w:rFonts w:cstheme="minorHAnsi"/>
          <w:b/>
        </w:rPr>
        <w:t>Lexington, KY 40509</w:t>
      </w:r>
    </w:p>
    <w:p w:rsidR="001E3D6C" w:rsidRPr="00482569" w:rsidRDefault="001E3D6C" w:rsidP="001E3D6C">
      <w:pPr>
        <w:spacing w:after="0" w:line="240" w:lineRule="auto"/>
        <w:jc w:val="center"/>
        <w:rPr>
          <w:rFonts w:cstheme="minorHAnsi"/>
          <w:b/>
        </w:rPr>
      </w:pPr>
      <w:r w:rsidRPr="00482569">
        <w:rPr>
          <w:rFonts w:cstheme="minorHAnsi"/>
          <w:b/>
        </w:rPr>
        <w:t xml:space="preserve">Or email to: </w:t>
      </w:r>
      <w:hyperlink r:id="rId10" w:history="1">
        <w:r w:rsidR="00482569" w:rsidRPr="00482569">
          <w:rPr>
            <w:rStyle w:val="Hyperlink"/>
            <w:rFonts w:cstheme="minorHAnsi"/>
            <w:b/>
            <w:color w:val="auto"/>
          </w:rPr>
          <w:t>n.alexander@jma-broker.com</w:t>
        </w:r>
      </w:hyperlink>
    </w:p>
    <w:p w:rsidR="001E3D6C" w:rsidRPr="00775331" w:rsidRDefault="001E3D6C" w:rsidP="001E3D6C">
      <w:pPr>
        <w:spacing w:after="0" w:line="240" w:lineRule="auto"/>
        <w:jc w:val="center"/>
        <w:rPr>
          <w:rFonts w:cstheme="minorHAnsi"/>
          <w:b/>
        </w:rPr>
      </w:pPr>
    </w:p>
    <w:p w:rsidR="00177E8D" w:rsidRPr="00482569" w:rsidRDefault="00160386" w:rsidP="00482569">
      <w:pPr>
        <w:spacing w:after="0" w:line="240" w:lineRule="auto"/>
        <w:jc w:val="center"/>
        <w:rPr>
          <w:rFonts w:cstheme="minorHAnsi"/>
          <w:b/>
          <w:sz w:val="24"/>
          <w:szCs w:val="24"/>
        </w:rPr>
      </w:pPr>
      <w:bookmarkStart w:id="0" w:name="_GoBack"/>
      <w:r w:rsidRPr="00F86A41">
        <w:rPr>
          <w:rFonts w:cstheme="minorHAnsi"/>
          <w:b/>
          <w:sz w:val="24"/>
          <w:szCs w:val="24"/>
        </w:rPr>
        <w:t xml:space="preserve">The </w:t>
      </w:r>
      <w:r>
        <w:rPr>
          <w:rFonts w:cstheme="minorHAnsi"/>
          <w:b/>
          <w:sz w:val="24"/>
          <w:szCs w:val="24"/>
        </w:rPr>
        <w:t xml:space="preserve">scholarship </w:t>
      </w:r>
      <w:r w:rsidRPr="00F86A41">
        <w:rPr>
          <w:rFonts w:cstheme="minorHAnsi"/>
          <w:b/>
          <w:sz w:val="24"/>
          <w:szCs w:val="24"/>
        </w:rPr>
        <w:t xml:space="preserve">application can also be found on KAMC’s website </w:t>
      </w:r>
      <w:hyperlink r:id="rId11" w:history="1">
        <w:r w:rsidRPr="00482569">
          <w:rPr>
            <w:rStyle w:val="Hyperlink"/>
            <w:rFonts w:cstheme="minorHAnsi"/>
            <w:b/>
            <w:color w:val="auto"/>
            <w:sz w:val="24"/>
            <w:szCs w:val="24"/>
          </w:rPr>
          <w:t>www.kyvending.org</w:t>
        </w:r>
      </w:hyperlink>
      <w:bookmarkEnd w:id="0"/>
    </w:p>
    <w:sectPr w:rsidR="00177E8D" w:rsidRPr="00482569" w:rsidSect="00482569">
      <w:pgSz w:w="12240" w:h="15840"/>
      <w:pgMar w:top="274" w:right="634" w:bottom="28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7C" w:rsidRDefault="00014B7C" w:rsidP="00013E31">
      <w:pPr>
        <w:spacing w:after="0" w:line="240" w:lineRule="auto"/>
      </w:pPr>
      <w:r>
        <w:separator/>
      </w:r>
    </w:p>
  </w:endnote>
  <w:endnote w:type="continuationSeparator" w:id="0">
    <w:p w:rsidR="00014B7C" w:rsidRDefault="00014B7C" w:rsidP="0001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7C" w:rsidRDefault="00014B7C" w:rsidP="00013E31">
      <w:pPr>
        <w:spacing w:after="0" w:line="240" w:lineRule="auto"/>
      </w:pPr>
      <w:r>
        <w:separator/>
      </w:r>
    </w:p>
  </w:footnote>
  <w:footnote w:type="continuationSeparator" w:id="0">
    <w:p w:rsidR="00014B7C" w:rsidRDefault="00014B7C" w:rsidP="0001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185248D3"/>
    <w:multiLevelType w:val="multilevel"/>
    <w:tmpl w:val="383811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404F9"/>
    <w:multiLevelType w:val="hybridMultilevel"/>
    <w:tmpl w:val="D04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6DA0"/>
    <w:multiLevelType w:val="singleLevel"/>
    <w:tmpl w:val="1C229C46"/>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56831DF7"/>
    <w:multiLevelType w:val="singleLevel"/>
    <w:tmpl w:val="318E9DB2"/>
    <w:lvl w:ilvl="0">
      <w:start w:val="1"/>
      <w:numFmt w:val="bullet"/>
      <w:lvlText w:val=""/>
      <w:lvlJc w:val="left"/>
      <w:pPr>
        <w:tabs>
          <w:tab w:val="num" w:pos="360"/>
        </w:tabs>
        <w:ind w:left="360" w:hanging="360"/>
      </w:pPr>
      <w:rPr>
        <w:rFonts w:ascii="Wingdings" w:hAnsi="Wingdings" w:hint="default"/>
        <w:color w:val="auto"/>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99"/>
    <w:rsid w:val="00003E3F"/>
    <w:rsid w:val="00013E31"/>
    <w:rsid w:val="00014B7C"/>
    <w:rsid w:val="000248E3"/>
    <w:rsid w:val="00030AD3"/>
    <w:rsid w:val="0006460F"/>
    <w:rsid w:val="00080C1D"/>
    <w:rsid w:val="000823A4"/>
    <w:rsid w:val="00084C33"/>
    <w:rsid w:val="00090F53"/>
    <w:rsid w:val="000C1644"/>
    <w:rsid w:val="000C39FB"/>
    <w:rsid w:val="000C4239"/>
    <w:rsid w:val="000C7E42"/>
    <w:rsid w:val="0011438E"/>
    <w:rsid w:val="00116B2D"/>
    <w:rsid w:val="001261E8"/>
    <w:rsid w:val="001418A3"/>
    <w:rsid w:val="00160386"/>
    <w:rsid w:val="00164162"/>
    <w:rsid w:val="00177E8D"/>
    <w:rsid w:val="00185A93"/>
    <w:rsid w:val="0019123A"/>
    <w:rsid w:val="001937C6"/>
    <w:rsid w:val="001A309C"/>
    <w:rsid w:val="001A3C88"/>
    <w:rsid w:val="001B7722"/>
    <w:rsid w:val="001D40A5"/>
    <w:rsid w:val="001E0D8C"/>
    <w:rsid w:val="001E3D6C"/>
    <w:rsid w:val="00202B6C"/>
    <w:rsid w:val="0022764D"/>
    <w:rsid w:val="00233681"/>
    <w:rsid w:val="00261CDA"/>
    <w:rsid w:val="00284919"/>
    <w:rsid w:val="002E5FA3"/>
    <w:rsid w:val="00307B34"/>
    <w:rsid w:val="00343CB1"/>
    <w:rsid w:val="003567A4"/>
    <w:rsid w:val="003745DB"/>
    <w:rsid w:val="00382F03"/>
    <w:rsid w:val="00393902"/>
    <w:rsid w:val="003A4DD7"/>
    <w:rsid w:val="003A696B"/>
    <w:rsid w:val="003C49C1"/>
    <w:rsid w:val="00424637"/>
    <w:rsid w:val="00426802"/>
    <w:rsid w:val="004332C7"/>
    <w:rsid w:val="004511B7"/>
    <w:rsid w:val="00476CE1"/>
    <w:rsid w:val="00482569"/>
    <w:rsid w:val="00493EA0"/>
    <w:rsid w:val="004A3847"/>
    <w:rsid w:val="004C445A"/>
    <w:rsid w:val="004D76E4"/>
    <w:rsid w:val="004E3269"/>
    <w:rsid w:val="00503434"/>
    <w:rsid w:val="00521D65"/>
    <w:rsid w:val="0053777E"/>
    <w:rsid w:val="00540726"/>
    <w:rsid w:val="0056235E"/>
    <w:rsid w:val="00562D02"/>
    <w:rsid w:val="005949CC"/>
    <w:rsid w:val="005A0ECF"/>
    <w:rsid w:val="005D120C"/>
    <w:rsid w:val="005F0204"/>
    <w:rsid w:val="00631747"/>
    <w:rsid w:val="00631B3B"/>
    <w:rsid w:val="006356D1"/>
    <w:rsid w:val="0064648F"/>
    <w:rsid w:val="0065271D"/>
    <w:rsid w:val="0066131E"/>
    <w:rsid w:val="00673CF4"/>
    <w:rsid w:val="006810BF"/>
    <w:rsid w:val="006900AD"/>
    <w:rsid w:val="006C4077"/>
    <w:rsid w:val="006E66A1"/>
    <w:rsid w:val="00701D39"/>
    <w:rsid w:val="007116F5"/>
    <w:rsid w:val="00753524"/>
    <w:rsid w:val="00775331"/>
    <w:rsid w:val="007A0F92"/>
    <w:rsid w:val="007D394C"/>
    <w:rsid w:val="007E30C1"/>
    <w:rsid w:val="007E4E77"/>
    <w:rsid w:val="007F0741"/>
    <w:rsid w:val="007F4891"/>
    <w:rsid w:val="00812827"/>
    <w:rsid w:val="008346C3"/>
    <w:rsid w:val="008513E7"/>
    <w:rsid w:val="008803CF"/>
    <w:rsid w:val="008B48D6"/>
    <w:rsid w:val="008C108E"/>
    <w:rsid w:val="008E62E9"/>
    <w:rsid w:val="008F103A"/>
    <w:rsid w:val="009137F7"/>
    <w:rsid w:val="00922BB6"/>
    <w:rsid w:val="00944176"/>
    <w:rsid w:val="00952D30"/>
    <w:rsid w:val="00976FFD"/>
    <w:rsid w:val="00995E5B"/>
    <w:rsid w:val="009A4526"/>
    <w:rsid w:val="009B35FE"/>
    <w:rsid w:val="009D0FE1"/>
    <w:rsid w:val="00A01851"/>
    <w:rsid w:val="00A243D1"/>
    <w:rsid w:val="00A41116"/>
    <w:rsid w:val="00A547E9"/>
    <w:rsid w:val="00A5673E"/>
    <w:rsid w:val="00A609D1"/>
    <w:rsid w:val="00A72E49"/>
    <w:rsid w:val="00A76649"/>
    <w:rsid w:val="00A92FF0"/>
    <w:rsid w:val="00AC0B5F"/>
    <w:rsid w:val="00AC7678"/>
    <w:rsid w:val="00AD1BAB"/>
    <w:rsid w:val="00B05876"/>
    <w:rsid w:val="00B06C49"/>
    <w:rsid w:val="00B212CC"/>
    <w:rsid w:val="00B24990"/>
    <w:rsid w:val="00B626E0"/>
    <w:rsid w:val="00B7078A"/>
    <w:rsid w:val="00B73321"/>
    <w:rsid w:val="00B83604"/>
    <w:rsid w:val="00B86179"/>
    <w:rsid w:val="00BD6629"/>
    <w:rsid w:val="00BE74CB"/>
    <w:rsid w:val="00BF64C7"/>
    <w:rsid w:val="00C26299"/>
    <w:rsid w:val="00C36C49"/>
    <w:rsid w:val="00C7182D"/>
    <w:rsid w:val="00C71906"/>
    <w:rsid w:val="00C82B93"/>
    <w:rsid w:val="00C9099E"/>
    <w:rsid w:val="00C95C49"/>
    <w:rsid w:val="00CB56D2"/>
    <w:rsid w:val="00CC4FEE"/>
    <w:rsid w:val="00CD1B0E"/>
    <w:rsid w:val="00CD27CD"/>
    <w:rsid w:val="00CD42FF"/>
    <w:rsid w:val="00D07145"/>
    <w:rsid w:val="00D07599"/>
    <w:rsid w:val="00D07E3B"/>
    <w:rsid w:val="00D11518"/>
    <w:rsid w:val="00D17355"/>
    <w:rsid w:val="00D468A1"/>
    <w:rsid w:val="00D56FD8"/>
    <w:rsid w:val="00D6016B"/>
    <w:rsid w:val="00DA0949"/>
    <w:rsid w:val="00DA28A4"/>
    <w:rsid w:val="00DC764D"/>
    <w:rsid w:val="00DD1222"/>
    <w:rsid w:val="00DE21B9"/>
    <w:rsid w:val="00E07B08"/>
    <w:rsid w:val="00E120D4"/>
    <w:rsid w:val="00E14197"/>
    <w:rsid w:val="00E3656D"/>
    <w:rsid w:val="00E60BB1"/>
    <w:rsid w:val="00E80BE5"/>
    <w:rsid w:val="00EB6337"/>
    <w:rsid w:val="00EB6FEB"/>
    <w:rsid w:val="00EB754E"/>
    <w:rsid w:val="00EC4E78"/>
    <w:rsid w:val="00EF38DC"/>
    <w:rsid w:val="00EF4CC4"/>
    <w:rsid w:val="00EF7D96"/>
    <w:rsid w:val="00F3698F"/>
    <w:rsid w:val="00F36CC5"/>
    <w:rsid w:val="00F512E4"/>
    <w:rsid w:val="00F7590B"/>
    <w:rsid w:val="00F75E83"/>
    <w:rsid w:val="00F86A41"/>
    <w:rsid w:val="00F96577"/>
    <w:rsid w:val="00FA0D0B"/>
    <w:rsid w:val="00FB3E38"/>
    <w:rsid w:val="00FD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B13D"/>
  <w15:docId w15:val="{E409B10A-3636-4B0E-B7C1-9EF22FE3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5F"/>
  </w:style>
  <w:style w:type="paragraph" w:styleId="Heading1">
    <w:name w:val="heading 1"/>
    <w:basedOn w:val="Normal"/>
    <w:next w:val="Normal"/>
    <w:link w:val="Heading1Char"/>
    <w:uiPriority w:val="9"/>
    <w:qFormat/>
    <w:rsid w:val="00164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075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59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07599"/>
    <w:rPr>
      <w:strike w:val="0"/>
      <w:dstrike w:val="0"/>
      <w:color w:val="9F2121"/>
      <w:u w:val="none"/>
      <w:effect w:val="none"/>
    </w:rPr>
  </w:style>
  <w:style w:type="paragraph" w:styleId="NormalWeb">
    <w:name w:val="Normal (Web)"/>
    <w:basedOn w:val="Normal"/>
    <w:uiPriority w:val="99"/>
    <w:semiHidden/>
    <w:unhideWhenUsed/>
    <w:rsid w:val="00D07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599"/>
    <w:rPr>
      <w:b/>
      <w:bCs/>
    </w:rPr>
  </w:style>
  <w:style w:type="character" w:customStyle="1" w:styleId="Heading1Char">
    <w:name w:val="Heading 1 Char"/>
    <w:basedOn w:val="DefaultParagraphFont"/>
    <w:link w:val="Heading1"/>
    <w:uiPriority w:val="9"/>
    <w:rsid w:val="0016416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16416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64162"/>
    <w:rPr>
      <w:rFonts w:ascii="Arial" w:eastAsia="Times New Roman" w:hAnsi="Arial" w:cs="Times New Roman"/>
      <w:b/>
      <w:sz w:val="28"/>
      <w:szCs w:val="20"/>
    </w:rPr>
  </w:style>
  <w:style w:type="paragraph" w:styleId="NoSpacing">
    <w:name w:val="No Spacing"/>
    <w:uiPriority w:val="1"/>
    <w:qFormat/>
    <w:rsid w:val="00164162"/>
    <w:pPr>
      <w:spacing w:after="0" w:line="240" w:lineRule="auto"/>
    </w:pPr>
  </w:style>
  <w:style w:type="paragraph" w:styleId="Header">
    <w:name w:val="header"/>
    <w:basedOn w:val="Normal"/>
    <w:link w:val="HeaderChar"/>
    <w:uiPriority w:val="99"/>
    <w:semiHidden/>
    <w:unhideWhenUsed/>
    <w:rsid w:val="00013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E31"/>
  </w:style>
  <w:style w:type="paragraph" w:styleId="Footer">
    <w:name w:val="footer"/>
    <w:basedOn w:val="Normal"/>
    <w:link w:val="FooterChar"/>
    <w:uiPriority w:val="99"/>
    <w:semiHidden/>
    <w:unhideWhenUsed/>
    <w:rsid w:val="00013E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E31"/>
  </w:style>
  <w:style w:type="paragraph" w:styleId="BalloonText">
    <w:name w:val="Balloon Text"/>
    <w:basedOn w:val="Normal"/>
    <w:link w:val="BalloonTextChar"/>
    <w:uiPriority w:val="99"/>
    <w:semiHidden/>
    <w:unhideWhenUsed/>
    <w:rsid w:val="00A4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16"/>
    <w:rPr>
      <w:rFonts w:ascii="Tahoma" w:hAnsi="Tahoma" w:cs="Tahoma"/>
      <w:sz w:val="16"/>
      <w:szCs w:val="16"/>
    </w:rPr>
  </w:style>
  <w:style w:type="paragraph" w:styleId="ListParagraph">
    <w:name w:val="List Paragraph"/>
    <w:basedOn w:val="Normal"/>
    <w:uiPriority w:val="34"/>
    <w:qFormat/>
    <w:rsid w:val="00F8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vending.org" TargetMode="External"/><Relationship Id="rId5" Type="http://schemas.openxmlformats.org/officeDocument/2006/relationships/webSettings" Target="webSettings.xml"/><Relationship Id="rId10" Type="http://schemas.openxmlformats.org/officeDocument/2006/relationships/hyperlink" Target="mailto:n.alexander@jma-broker.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ACBC-1CDB-4B95-A382-FF3903B2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Connie Baarlaer</cp:lastModifiedBy>
  <cp:revision>6</cp:revision>
  <cp:lastPrinted>2012-12-12T19:08:00Z</cp:lastPrinted>
  <dcterms:created xsi:type="dcterms:W3CDTF">2017-03-22T15:29:00Z</dcterms:created>
  <dcterms:modified xsi:type="dcterms:W3CDTF">2017-03-22T16:08:00Z</dcterms:modified>
</cp:coreProperties>
</file>